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65435" w14:textId="77777777" w:rsidR="00050C1F" w:rsidRPr="00E27D9D" w:rsidRDefault="00050C1F" w:rsidP="00050C1F">
      <w:pPr>
        <w:pStyle w:val="CorpsA"/>
        <w:tabs>
          <w:tab w:val="left" w:pos="1134"/>
          <w:tab w:val="left" w:pos="1276"/>
          <w:tab w:val="left" w:pos="4820"/>
          <w:tab w:val="left" w:pos="5954"/>
        </w:tabs>
        <w:spacing w:after="0" w:line="276" w:lineRule="auto"/>
        <w:jc w:val="center"/>
        <w:rPr>
          <w:rStyle w:val="Aucun"/>
          <w:rFonts w:ascii="Arial" w:eastAsia="Arial" w:hAnsi="Arial" w:cs="Arial"/>
          <w:color w:val="FF0000"/>
          <w:sz w:val="40"/>
          <w:szCs w:val="40"/>
          <w:u w:color="FF0000"/>
        </w:rPr>
      </w:pPr>
      <w:bookmarkStart w:id="0" w:name="_Hlk85555250"/>
      <w:bookmarkEnd w:id="0"/>
      <w:r w:rsidRPr="00E27D9D">
        <w:rPr>
          <w:rStyle w:val="Aucun"/>
          <w:rFonts w:ascii="Arial" w:hAnsi="Arial"/>
          <w:b/>
          <w:bCs/>
          <w:color w:val="000003"/>
          <w:sz w:val="40"/>
          <w:szCs w:val="40"/>
          <w:u w:color="000003"/>
        </w:rPr>
        <w:t>SYNTHESE de l’atelier international d’urbanisme de San Pedro 2021</w:t>
      </w:r>
      <w:r w:rsidRPr="00E27D9D">
        <w:rPr>
          <w:rStyle w:val="Aucun"/>
          <w:rFonts w:ascii="Times New Roman" w:eastAsia="Times New Roman" w:hAnsi="Times New Roman" w:cs="Times New Roman"/>
          <w:color w:val="242021"/>
          <w:sz w:val="28"/>
          <w:szCs w:val="28"/>
          <w:u w:color="242021"/>
        </w:rPr>
        <w:br/>
      </w:r>
    </w:p>
    <w:p w14:paraId="4D3D9287" w14:textId="196421C8" w:rsidR="00050C1F" w:rsidRPr="00E27D9D" w:rsidRDefault="00050C1F">
      <w:pPr>
        <w:pStyle w:val="CorpsA"/>
        <w:tabs>
          <w:tab w:val="left" w:pos="1134"/>
          <w:tab w:val="left" w:pos="1276"/>
          <w:tab w:val="left" w:pos="4820"/>
          <w:tab w:val="left" w:pos="5954"/>
        </w:tabs>
        <w:spacing w:after="0" w:line="276" w:lineRule="auto"/>
        <w:jc w:val="center"/>
        <w:rPr>
          <w:rStyle w:val="Aucun"/>
          <w:rFonts w:ascii="Arial" w:hAnsi="Arial"/>
          <w:b/>
          <w:bCs/>
          <w:color w:val="000003"/>
          <w:sz w:val="40"/>
          <w:szCs w:val="40"/>
          <w:u w:color="000003"/>
        </w:rPr>
      </w:pPr>
    </w:p>
    <w:p w14:paraId="3170B8DE" w14:textId="4C70F3DD" w:rsidR="00050C1F" w:rsidRPr="00E27D9D" w:rsidRDefault="00050C1F">
      <w:pPr>
        <w:pStyle w:val="CorpsA"/>
        <w:tabs>
          <w:tab w:val="left" w:pos="1134"/>
          <w:tab w:val="left" w:pos="1276"/>
          <w:tab w:val="left" w:pos="4820"/>
          <w:tab w:val="left" w:pos="5954"/>
        </w:tabs>
        <w:spacing w:after="0" w:line="276" w:lineRule="auto"/>
        <w:jc w:val="center"/>
        <w:rPr>
          <w:rStyle w:val="Aucun"/>
          <w:rFonts w:ascii="Arial" w:hAnsi="Arial"/>
          <w:b/>
          <w:bCs/>
          <w:color w:val="000003"/>
          <w:sz w:val="40"/>
          <w:szCs w:val="40"/>
          <w:u w:color="000003"/>
        </w:rPr>
      </w:pPr>
    </w:p>
    <w:p w14:paraId="24484F9C" w14:textId="0522E3D9" w:rsidR="00050C1F" w:rsidRPr="00E27D9D" w:rsidRDefault="00050C1F">
      <w:pPr>
        <w:pStyle w:val="CorpsA"/>
        <w:tabs>
          <w:tab w:val="left" w:pos="1134"/>
          <w:tab w:val="left" w:pos="1276"/>
          <w:tab w:val="left" w:pos="4820"/>
          <w:tab w:val="left" w:pos="5954"/>
        </w:tabs>
        <w:spacing w:after="0" w:line="276" w:lineRule="auto"/>
        <w:jc w:val="center"/>
        <w:rPr>
          <w:rStyle w:val="Aucun"/>
          <w:rFonts w:ascii="Arial" w:hAnsi="Arial"/>
          <w:b/>
          <w:bCs/>
          <w:color w:val="000003"/>
          <w:sz w:val="40"/>
          <w:szCs w:val="40"/>
          <w:u w:color="000003"/>
        </w:rPr>
      </w:pPr>
    </w:p>
    <w:p w14:paraId="268BBCF2" w14:textId="77777777" w:rsidR="00050C1F" w:rsidRPr="00E27D9D" w:rsidRDefault="00050C1F">
      <w:pPr>
        <w:pStyle w:val="CorpsA"/>
        <w:tabs>
          <w:tab w:val="left" w:pos="1134"/>
          <w:tab w:val="left" w:pos="1276"/>
          <w:tab w:val="left" w:pos="4820"/>
          <w:tab w:val="left" w:pos="5954"/>
        </w:tabs>
        <w:spacing w:after="0" w:line="276" w:lineRule="auto"/>
        <w:jc w:val="center"/>
        <w:rPr>
          <w:rStyle w:val="Aucun"/>
          <w:rFonts w:ascii="Arial" w:hAnsi="Arial"/>
          <w:b/>
          <w:bCs/>
          <w:color w:val="000003"/>
          <w:sz w:val="40"/>
          <w:szCs w:val="40"/>
          <w:u w:color="000003"/>
        </w:rPr>
      </w:pPr>
    </w:p>
    <w:p w14:paraId="0CAFB712" w14:textId="37481798" w:rsidR="00D3433E" w:rsidRPr="00E27D9D" w:rsidRDefault="00EB44BA">
      <w:pPr>
        <w:pStyle w:val="CorpsA"/>
        <w:tabs>
          <w:tab w:val="left" w:pos="1134"/>
          <w:tab w:val="left" w:pos="1276"/>
          <w:tab w:val="left" w:pos="4820"/>
          <w:tab w:val="left" w:pos="5954"/>
        </w:tabs>
        <w:spacing w:after="0" w:line="276" w:lineRule="auto"/>
        <w:jc w:val="center"/>
        <w:rPr>
          <w:rStyle w:val="Aucun"/>
          <w:rFonts w:ascii="Arial Unicode MS" w:hAnsi="Arial Unicode MS"/>
          <w:color w:val="000003"/>
          <w:sz w:val="40"/>
          <w:szCs w:val="40"/>
          <w:u w:color="000003"/>
        </w:rPr>
      </w:pPr>
      <w:r w:rsidRPr="00E27D9D">
        <w:rPr>
          <w:rStyle w:val="Aucun"/>
          <w:rFonts w:ascii="Arial" w:hAnsi="Arial"/>
          <w:b/>
          <w:bCs/>
          <w:color w:val="000003"/>
          <w:sz w:val="40"/>
          <w:szCs w:val="40"/>
          <w:u w:color="000003"/>
        </w:rPr>
        <w:t>DINIYO</w:t>
      </w:r>
      <w:r w:rsidR="00050C1F" w:rsidRPr="00E27D9D">
        <w:rPr>
          <w:rStyle w:val="Aucun"/>
          <w:rFonts w:ascii="Arial" w:hAnsi="Arial"/>
          <w:b/>
          <w:bCs/>
          <w:color w:val="000003"/>
          <w:sz w:val="40"/>
          <w:szCs w:val="40"/>
          <w:u w:color="000003"/>
        </w:rPr>
        <w:t xml:space="preserve">* </w:t>
      </w:r>
      <w:r w:rsidRPr="00E27D9D">
        <w:rPr>
          <w:rStyle w:val="Aucun"/>
          <w:rFonts w:ascii="Arial" w:hAnsi="Arial"/>
          <w:b/>
          <w:bCs/>
          <w:color w:val="000003"/>
          <w:sz w:val="40"/>
          <w:szCs w:val="40"/>
          <w:u w:color="000003"/>
        </w:rPr>
        <w:t>À SAN PEDRO</w:t>
      </w:r>
      <w:r w:rsidRPr="00E27D9D">
        <w:rPr>
          <w:rStyle w:val="Aucun"/>
          <w:rFonts w:ascii="Arial" w:eastAsia="Arial" w:hAnsi="Arial" w:cs="Arial"/>
          <w:b/>
          <w:bCs/>
          <w:color w:val="000003"/>
          <w:sz w:val="40"/>
          <w:szCs w:val="40"/>
          <w:u w:color="000003"/>
        </w:rPr>
        <w:br/>
        <w:t>«</w:t>
      </w:r>
      <w:r w:rsidRPr="00E27D9D">
        <w:rPr>
          <w:rStyle w:val="Aucun"/>
          <w:rFonts w:ascii="Arial" w:hAnsi="Arial"/>
          <w:b/>
          <w:bCs/>
          <w:color w:val="000003"/>
          <w:sz w:val="40"/>
          <w:szCs w:val="40"/>
          <w:u w:color="000003"/>
        </w:rPr>
        <w:t xml:space="preserve">De la cité portuaire à la métropole </w:t>
      </w:r>
      <w:r w:rsidR="00C1775B" w:rsidRPr="00E27D9D">
        <w:rPr>
          <w:rStyle w:val="Aucun"/>
          <w:rFonts w:ascii="Arial" w:hAnsi="Arial"/>
          <w:b/>
          <w:bCs/>
          <w:color w:val="000003"/>
          <w:sz w:val="40"/>
          <w:szCs w:val="40"/>
          <w:u w:color="000003"/>
        </w:rPr>
        <w:t>côtière »</w:t>
      </w:r>
    </w:p>
    <w:p w14:paraId="4C0EDB9F" w14:textId="53BD256B" w:rsidR="00D3433E" w:rsidRPr="00E27D9D" w:rsidRDefault="00D3433E">
      <w:pPr>
        <w:pStyle w:val="CorpsA"/>
        <w:tabs>
          <w:tab w:val="left" w:pos="1134"/>
          <w:tab w:val="left" w:pos="1276"/>
          <w:tab w:val="left" w:pos="4820"/>
          <w:tab w:val="left" w:pos="5954"/>
        </w:tabs>
        <w:spacing w:after="0" w:line="276" w:lineRule="auto"/>
        <w:jc w:val="center"/>
        <w:rPr>
          <w:rStyle w:val="Aucun"/>
          <w:rFonts w:ascii="Arial Unicode MS" w:hAnsi="Arial Unicode MS"/>
          <w:color w:val="000003"/>
          <w:sz w:val="40"/>
          <w:szCs w:val="40"/>
          <w:u w:color="000003"/>
        </w:rPr>
      </w:pPr>
    </w:p>
    <w:p w14:paraId="1A5161E0" w14:textId="77777777" w:rsidR="00362AA0" w:rsidRPr="00E27D9D" w:rsidRDefault="00362AA0">
      <w:pPr>
        <w:pStyle w:val="CorpsA"/>
        <w:tabs>
          <w:tab w:val="left" w:pos="1134"/>
          <w:tab w:val="left" w:pos="1276"/>
          <w:tab w:val="left" w:pos="4820"/>
          <w:tab w:val="left" w:pos="5954"/>
        </w:tabs>
        <w:spacing w:after="0" w:line="276" w:lineRule="auto"/>
        <w:jc w:val="center"/>
        <w:rPr>
          <w:rStyle w:val="Aucun"/>
          <w:rFonts w:ascii="Arial Unicode MS" w:hAnsi="Arial Unicode MS"/>
          <w:color w:val="000003"/>
          <w:sz w:val="40"/>
          <w:szCs w:val="40"/>
          <w:u w:color="000003"/>
        </w:rPr>
      </w:pPr>
    </w:p>
    <w:p w14:paraId="7BD164E2" w14:textId="6D3C3E7C" w:rsidR="00D3433E" w:rsidRPr="00E27D9D" w:rsidRDefault="00D3433E">
      <w:pPr>
        <w:pStyle w:val="Corps"/>
        <w:rPr>
          <w:rStyle w:val="Aucun"/>
          <w:rFonts w:ascii="Arial" w:eastAsia="Arial" w:hAnsi="Arial" w:cs="Arial"/>
          <w:b/>
          <w:bCs/>
          <w:color w:val="4472C4"/>
          <w:sz w:val="22"/>
          <w:szCs w:val="22"/>
          <w:u w:color="4472C4"/>
          <w14:textOutline w14:w="12700" w14:cap="flat" w14:cmpd="sng" w14:algn="ctr">
            <w14:noFill/>
            <w14:prstDash w14:val="solid"/>
            <w14:miter w14:lim="400000"/>
          </w14:textOutline>
        </w:rPr>
      </w:pPr>
    </w:p>
    <w:p w14:paraId="3B36097E" w14:textId="77777777" w:rsidR="00230F28" w:rsidRPr="00E27D9D" w:rsidRDefault="00230F28">
      <w:pPr>
        <w:pStyle w:val="Corps"/>
        <w:rPr>
          <w:rStyle w:val="Aucun"/>
          <w:rFonts w:ascii="Arial" w:eastAsia="Arial" w:hAnsi="Arial" w:cs="Arial"/>
          <w:b/>
          <w:bCs/>
          <w:color w:val="4472C4"/>
          <w:sz w:val="22"/>
          <w:szCs w:val="22"/>
          <w:u w:color="4472C4"/>
          <w14:textOutline w14:w="12700" w14:cap="flat" w14:cmpd="sng" w14:algn="ctr">
            <w14:noFill/>
            <w14:prstDash w14:val="solid"/>
            <w14:miter w14:lim="400000"/>
          </w14:textOutline>
        </w:rPr>
      </w:pPr>
    </w:p>
    <w:p w14:paraId="5A48EC57" w14:textId="77777777" w:rsidR="00D3433E" w:rsidRPr="00E27D9D" w:rsidRDefault="00D3433E">
      <w:pPr>
        <w:pStyle w:val="Corps"/>
        <w:rPr>
          <w:rStyle w:val="AucunA"/>
        </w:rPr>
      </w:pPr>
    </w:p>
    <w:p w14:paraId="3A9FAE35" w14:textId="514E8ABB" w:rsidR="00D3433E" w:rsidRPr="00E27D9D" w:rsidRDefault="00D3433E">
      <w:pPr>
        <w:pStyle w:val="Corps"/>
        <w:rPr>
          <w:rStyle w:val="Aucun"/>
          <w:rFonts w:ascii="Helvetica Neue" w:eastAsia="Helvetica Neue" w:hAnsi="Helvetica Neue" w:cs="Helvetica Neue"/>
          <w:sz w:val="22"/>
          <w:szCs w:val="22"/>
        </w:rPr>
      </w:pPr>
    </w:p>
    <w:p w14:paraId="0296F9C4" w14:textId="77777777" w:rsidR="003829BE" w:rsidRPr="00E27D9D" w:rsidRDefault="003829BE">
      <w:pPr>
        <w:pStyle w:val="Corps"/>
        <w:rPr>
          <w:rStyle w:val="Aucun"/>
          <w:rFonts w:ascii="Helvetica Neue" w:eastAsia="Helvetica Neue" w:hAnsi="Helvetica Neue" w:cs="Helvetica Neue"/>
          <w:sz w:val="22"/>
          <w:szCs w:val="22"/>
        </w:rPr>
      </w:pPr>
    </w:p>
    <w:p w14:paraId="1AEAF09C" w14:textId="77777777" w:rsidR="00D3433E" w:rsidRPr="00E27D9D" w:rsidRDefault="00EB44BA">
      <w:pPr>
        <w:pStyle w:val="CorpsB"/>
        <w:tabs>
          <w:tab w:val="left" w:pos="1134"/>
          <w:tab w:val="left" w:pos="1276"/>
          <w:tab w:val="left" w:pos="3465"/>
          <w:tab w:val="center" w:pos="4533"/>
          <w:tab w:val="left" w:pos="4820"/>
          <w:tab w:val="left" w:pos="5954"/>
        </w:tabs>
        <w:spacing w:before="0" w:line="276" w:lineRule="auto"/>
        <w:jc w:val="center"/>
        <w:rPr>
          <w:rStyle w:val="Aucun"/>
          <w:rFonts w:ascii="Arial" w:eastAsia="Arial" w:hAnsi="Arial" w:cs="Arial"/>
          <w:b/>
          <w:bCs/>
          <w:color w:val="4472C4"/>
          <w:sz w:val="22"/>
          <w:szCs w:val="22"/>
          <w:u w:color="4472C4"/>
        </w:rPr>
      </w:pPr>
      <w:r w:rsidRPr="00E27D9D">
        <w:rPr>
          <w:rStyle w:val="Aucun"/>
          <w:rFonts w:ascii="Arial" w:hAnsi="Arial"/>
          <w:b/>
          <w:bCs/>
          <w:color w:val="4472C4"/>
          <w:sz w:val="22"/>
          <w:szCs w:val="22"/>
          <w:u w:color="4472C4"/>
        </w:rPr>
        <w:t>*Couverture 1 p</w:t>
      </w:r>
    </w:p>
    <w:p w14:paraId="4946B769" w14:textId="77777777" w:rsidR="00C1775B" w:rsidRPr="00E27D9D" w:rsidRDefault="00C1775B">
      <w:pPr>
        <w:rPr>
          <w:rStyle w:val="Aucun"/>
          <w:rFonts w:ascii="Arial" w:hAnsi="Arial"/>
          <w:b/>
          <w:bCs/>
          <w:color w:val="4472C4"/>
          <w:sz w:val="18"/>
          <w:szCs w:val="18"/>
          <w:u w:color="4472C4"/>
          <w:lang w:val="fr-FR"/>
        </w:rPr>
      </w:pPr>
    </w:p>
    <w:p w14:paraId="77B297F8" w14:textId="77777777" w:rsidR="00C1775B" w:rsidRPr="00E27D9D" w:rsidRDefault="00C1775B">
      <w:pPr>
        <w:rPr>
          <w:rStyle w:val="Aucun"/>
          <w:rFonts w:ascii="Arial" w:hAnsi="Arial"/>
          <w:b/>
          <w:bCs/>
          <w:color w:val="4472C4"/>
          <w:sz w:val="18"/>
          <w:szCs w:val="18"/>
          <w:u w:color="4472C4"/>
          <w:lang w:val="fr-FR"/>
        </w:rPr>
      </w:pPr>
    </w:p>
    <w:p w14:paraId="69C0031E" w14:textId="77777777" w:rsidR="00C1775B" w:rsidRPr="00E27D9D" w:rsidRDefault="00C1775B">
      <w:pPr>
        <w:rPr>
          <w:rStyle w:val="Aucun"/>
          <w:rFonts w:ascii="Arial" w:hAnsi="Arial"/>
          <w:b/>
          <w:bCs/>
          <w:color w:val="4472C4"/>
          <w:sz w:val="18"/>
          <w:szCs w:val="18"/>
          <w:u w:color="4472C4"/>
          <w:lang w:val="fr-FR"/>
        </w:rPr>
      </w:pPr>
    </w:p>
    <w:p w14:paraId="0FEBD8DF" w14:textId="77777777" w:rsidR="00C1775B" w:rsidRPr="00E27D9D" w:rsidRDefault="00C1775B">
      <w:pPr>
        <w:rPr>
          <w:rStyle w:val="Aucun"/>
          <w:rFonts w:ascii="Arial" w:hAnsi="Arial"/>
          <w:b/>
          <w:bCs/>
          <w:color w:val="4472C4"/>
          <w:sz w:val="18"/>
          <w:szCs w:val="18"/>
          <w:u w:color="4472C4"/>
          <w:lang w:val="fr-FR"/>
        </w:rPr>
      </w:pPr>
    </w:p>
    <w:p w14:paraId="1A91643B" w14:textId="77777777" w:rsidR="00C1775B" w:rsidRPr="00E27D9D" w:rsidRDefault="00C1775B">
      <w:pPr>
        <w:rPr>
          <w:rStyle w:val="Aucun"/>
          <w:rFonts w:ascii="Arial" w:hAnsi="Arial"/>
          <w:b/>
          <w:bCs/>
          <w:color w:val="4472C4"/>
          <w:sz w:val="18"/>
          <w:szCs w:val="18"/>
          <w:u w:color="4472C4"/>
          <w:lang w:val="fr-FR"/>
        </w:rPr>
      </w:pPr>
    </w:p>
    <w:p w14:paraId="752C6EC9" w14:textId="77777777" w:rsidR="00C1775B" w:rsidRPr="00E27D9D" w:rsidRDefault="00C1775B">
      <w:pPr>
        <w:rPr>
          <w:rStyle w:val="Aucun"/>
          <w:rFonts w:ascii="Arial" w:hAnsi="Arial"/>
          <w:b/>
          <w:bCs/>
          <w:color w:val="4472C4"/>
          <w:sz w:val="18"/>
          <w:szCs w:val="18"/>
          <w:u w:color="4472C4"/>
          <w:lang w:val="fr-FR"/>
        </w:rPr>
      </w:pPr>
    </w:p>
    <w:p w14:paraId="3E1BECC5" w14:textId="77777777" w:rsidR="00C1775B" w:rsidRPr="00E27D9D" w:rsidRDefault="00C1775B">
      <w:pPr>
        <w:rPr>
          <w:rStyle w:val="Aucun"/>
          <w:rFonts w:ascii="Arial" w:hAnsi="Arial"/>
          <w:b/>
          <w:bCs/>
          <w:color w:val="4472C4"/>
          <w:sz w:val="18"/>
          <w:szCs w:val="18"/>
          <w:u w:color="4472C4"/>
          <w:lang w:val="fr-FR"/>
        </w:rPr>
      </w:pPr>
    </w:p>
    <w:p w14:paraId="3772E596" w14:textId="77777777" w:rsidR="00C1775B" w:rsidRPr="00E27D9D" w:rsidRDefault="00C1775B">
      <w:pPr>
        <w:rPr>
          <w:rStyle w:val="Aucun"/>
          <w:rFonts w:ascii="Arial" w:hAnsi="Arial"/>
          <w:b/>
          <w:bCs/>
          <w:color w:val="4472C4"/>
          <w:sz w:val="18"/>
          <w:szCs w:val="18"/>
          <w:u w:color="4472C4"/>
          <w:lang w:val="fr-FR"/>
        </w:rPr>
      </w:pPr>
    </w:p>
    <w:p w14:paraId="6A215CE8" w14:textId="77777777" w:rsidR="00C1775B" w:rsidRPr="00E27D9D" w:rsidRDefault="00C1775B">
      <w:pPr>
        <w:rPr>
          <w:rStyle w:val="Aucun"/>
          <w:rFonts w:ascii="Arial" w:hAnsi="Arial"/>
          <w:b/>
          <w:bCs/>
          <w:color w:val="4472C4"/>
          <w:sz w:val="18"/>
          <w:szCs w:val="18"/>
          <w:u w:color="4472C4"/>
          <w:lang w:val="fr-FR"/>
        </w:rPr>
      </w:pPr>
    </w:p>
    <w:p w14:paraId="2814203C" w14:textId="77777777" w:rsidR="00C1775B" w:rsidRPr="00E27D9D" w:rsidRDefault="00C1775B">
      <w:pPr>
        <w:rPr>
          <w:rStyle w:val="Aucun"/>
          <w:rFonts w:ascii="Arial" w:hAnsi="Arial"/>
          <w:b/>
          <w:bCs/>
          <w:color w:val="4472C4"/>
          <w:sz w:val="18"/>
          <w:szCs w:val="18"/>
          <w:u w:color="4472C4"/>
          <w:lang w:val="fr-FR"/>
        </w:rPr>
      </w:pPr>
    </w:p>
    <w:p w14:paraId="60607CEF" w14:textId="77777777" w:rsidR="00C1775B" w:rsidRPr="00E27D9D" w:rsidRDefault="00C1775B">
      <w:pPr>
        <w:rPr>
          <w:rStyle w:val="Aucun"/>
          <w:rFonts w:ascii="Arial" w:hAnsi="Arial"/>
          <w:b/>
          <w:bCs/>
          <w:color w:val="4472C4"/>
          <w:sz w:val="18"/>
          <w:szCs w:val="18"/>
          <w:u w:color="4472C4"/>
          <w:lang w:val="fr-FR"/>
        </w:rPr>
      </w:pPr>
    </w:p>
    <w:p w14:paraId="20F002D6" w14:textId="77777777" w:rsidR="00C1775B" w:rsidRPr="00E27D9D" w:rsidRDefault="00C1775B">
      <w:pPr>
        <w:rPr>
          <w:rStyle w:val="Aucun"/>
          <w:rFonts w:ascii="Arial" w:hAnsi="Arial"/>
          <w:b/>
          <w:bCs/>
          <w:color w:val="4472C4"/>
          <w:sz w:val="18"/>
          <w:szCs w:val="18"/>
          <w:u w:color="4472C4"/>
          <w:lang w:val="fr-FR"/>
        </w:rPr>
      </w:pPr>
    </w:p>
    <w:p w14:paraId="2E737722" w14:textId="77777777" w:rsidR="00C1775B" w:rsidRPr="00E27D9D" w:rsidRDefault="00C1775B">
      <w:pPr>
        <w:rPr>
          <w:rStyle w:val="Aucun"/>
          <w:rFonts w:ascii="Arial" w:hAnsi="Arial"/>
          <w:b/>
          <w:bCs/>
          <w:color w:val="4472C4"/>
          <w:sz w:val="18"/>
          <w:szCs w:val="18"/>
          <w:u w:color="4472C4"/>
          <w:lang w:val="fr-FR"/>
        </w:rPr>
      </w:pPr>
    </w:p>
    <w:p w14:paraId="1A228CD2" w14:textId="77777777" w:rsidR="00C1775B" w:rsidRPr="00E27D9D" w:rsidRDefault="00C1775B">
      <w:pPr>
        <w:rPr>
          <w:rStyle w:val="Aucun"/>
          <w:rFonts w:ascii="Arial" w:hAnsi="Arial"/>
          <w:b/>
          <w:bCs/>
          <w:color w:val="4472C4"/>
          <w:sz w:val="18"/>
          <w:szCs w:val="18"/>
          <w:u w:color="4472C4"/>
          <w:lang w:val="fr-FR"/>
        </w:rPr>
      </w:pPr>
    </w:p>
    <w:p w14:paraId="066C5557" w14:textId="77777777" w:rsidR="00C1775B" w:rsidRPr="00E27D9D" w:rsidRDefault="00C1775B">
      <w:pPr>
        <w:rPr>
          <w:rStyle w:val="Aucun"/>
          <w:rFonts w:ascii="Arial" w:hAnsi="Arial"/>
          <w:b/>
          <w:bCs/>
          <w:color w:val="4472C4"/>
          <w:sz w:val="18"/>
          <w:szCs w:val="18"/>
          <w:u w:color="4472C4"/>
          <w:lang w:val="fr-FR"/>
        </w:rPr>
      </w:pPr>
    </w:p>
    <w:p w14:paraId="3624DEDB" w14:textId="77777777" w:rsidR="00C1775B" w:rsidRPr="00E27D9D" w:rsidRDefault="00C1775B">
      <w:pPr>
        <w:rPr>
          <w:rStyle w:val="Aucun"/>
          <w:rFonts w:ascii="Arial" w:hAnsi="Arial"/>
          <w:b/>
          <w:bCs/>
          <w:color w:val="4472C4"/>
          <w:sz w:val="18"/>
          <w:szCs w:val="18"/>
          <w:u w:color="4472C4"/>
          <w:lang w:val="fr-FR"/>
        </w:rPr>
      </w:pPr>
    </w:p>
    <w:p w14:paraId="1AC5F794" w14:textId="77777777" w:rsidR="00C1775B" w:rsidRPr="00E27D9D" w:rsidRDefault="00C1775B">
      <w:pPr>
        <w:rPr>
          <w:rStyle w:val="Aucun"/>
          <w:rFonts w:ascii="Arial" w:hAnsi="Arial"/>
          <w:b/>
          <w:bCs/>
          <w:color w:val="4472C4"/>
          <w:sz w:val="18"/>
          <w:szCs w:val="18"/>
          <w:u w:color="4472C4"/>
          <w:lang w:val="fr-FR"/>
        </w:rPr>
      </w:pPr>
    </w:p>
    <w:p w14:paraId="1E2A9792" w14:textId="77777777" w:rsidR="00C1775B" w:rsidRPr="00E27D9D" w:rsidRDefault="00C1775B">
      <w:pPr>
        <w:rPr>
          <w:rStyle w:val="Aucun"/>
          <w:rFonts w:ascii="Arial" w:hAnsi="Arial"/>
          <w:b/>
          <w:bCs/>
          <w:color w:val="4472C4"/>
          <w:sz w:val="18"/>
          <w:szCs w:val="18"/>
          <w:u w:color="4472C4"/>
          <w:lang w:val="fr-FR"/>
        </w:rPr>
      </w:pPr>
    </w:p>
    <w:p w14:paraId="6603850D" w14:textId="77777777" w:rsidR="00C1775B" w:rsidRPr="00E27D9D" w:rsidRDefault="00C1775B">
      <w:pPr>
        <w:rPr>
          <w:rStyle w:val="Aucun"/>
          <w:rFonts w:ascii="Arial" w:hAnsi="Arial"/>
          <w:b/>
          <w:bCs/>
          <w:color w:val="4472C4"/>
          <w:sz w:val="18"/>
          <w:szCs w:val="18"/>
          <w:u w:color="4472C4"/>
          <w:lang w:val="fr-FR"/>
        </w:rPr>
      </w:pPr>
    </w:p>
    <w:p w14:paraId="0F6B673A" w14:textId="77777777" w:rsidR="00C1775B" w:rsidRPr="00E27D9D" w:rsidRDefault="00C1775B">
      <w:pPr>
        <w:rPr>
          <w:rStyle w:val="Aucun"/>
          <w:rFonts w:ascii="Arial" w:hAnsi="Arial"/>
          <w:b/>
          <w:bCs/>
          <w:color w:val="4472C4"/>
          <w:sz w:val="18"/>
          <w:szCs w:val="18"/>
          <w:u w:color="4472C4"/>
          <w:lang w:val="fr-FR"/>
        </w:rPr>
      </w:pPr>
    </w:p>
    <w:p w14:paraId="613D1B94" w14:textId="77777777" w:rsidR="00C1775B" w:rsidRPr="00E27D9D" w:rsidRDefault="00C1775B">
      <w:pPr>
        <w:rPr>
          <w:rStyle w:val="Aucun"/>
          <w:rFonts w:ascii="Arial" w:hAnsi="Arial"/>
          <w:b/>
          <w:bCs/>
          <w:color w:val="4472C4"/>
          <w:sz w:val="18"/>
          <w:szCs w:val="18"/>
          <w:u w:color="4472C4"/>
          <w:lang w:val="fr-FR"/>
        </w:rPr>
      </w:pPr>
    </w:p>
    <w:p w14:paraId="4588C1B4" w14:textId="77777777" w:rsidR="00C1775B" w:rsidRPr="00E27D9D" w:rsidRDefault="00C1775B">
      <w:pPr>
        <w:rPr>
          <w:rStyle w:val="Aucun"/>
          <w:rFonts w:ascii="Arial" w:hAnsi="Arial"/>
          <w:b/>
          <w:bCs/>
          <w:color w:val="4472C4"/>
          <w:sz w:val="18"/>
          <w:szCs w:val="18"/>
          <w:u w:color="4472C4"/>
          <w:lang w:val="fr-FR"/>
        </w:rPr>
      </w:pPr>
    </w:p>
    <w:p w14:paraId="70629FFD" w14:textId="77777777" w:rsidR="00C1775B" w:rsidRPr="00E27D9D" w:rsidRDefault="00C1775B">
      <w:pPr>
        <w:rPr>
          <w:rStyle w:val="Aucun"/>
          <w:rFonts w:ascii="Arial" w:hAnsi="Arial"/>
          <w:b/>
          <w:bCs/>
          <w:color w:val="4472C4"/>
          <w:sz w:val="18"/>
          <w:szCs w:val="18"/>
          <w:u w:color="4472C4"/>
          <w:lang w:val="fr-FR"/>
        </w:rPr>
      </w:pPr>
    </w:p>
    <w:p w14:paraId="37019B99" w14:textId="77777777" w:rsidR="00C1775B" w:rsidRPr="00E27D9D" w:rsidRDefault="00C1775B">
      <w:pPr>
        <w:rPr>
          <w:rStyle w:val="Aucun"/>
          <w:rFonts w:ascii="Arial" w:hAnsi="Arial"/>
          <w:b/>
          <w:bCs/>
          <w:color w:val="4472C4"/>
          <w:sz w:val="18"/>
          <w:szCs w:val="18"/>
          <w:u w:color="4472C4"/>
          <w:lang w:val="fr-FR"/>
        </w:rPr>
      </w:pPr>
    </w:p>
    <w:p w14:paraId="47B1C8F0" w14:textId="77777777" w:rsidR="00C1775B" w:rsidRPr="00E27D9D" w:rsidRDefault="00C1775B">
      <w:pPr>
        <w:rPr>
          <w:rStyle w:val="Aucun"/>
          <w:rFonts w:ascii="Arial" w:hAnsi="Arial"/>
          <w:b/>
          <w:bCs/>
          <w:color w:val="4472C4"/>
          <w:sz w:val="18"/>
          <w:szCs w:val="18"/>
          <w:u w:color="4472C4"/>
          <w:lang w:val="fr-FR"/>
        </w:rPr>
      </w:pPr>
    </w:p>
    <w:p w14:paraId="7D7B39CF" w14:textId="77777777" w:rsidR="00C1775B" w:rsidRPr="00E27D9D" w:rsidRDefault="00C1775B">
      <w:pPr>
        <w:rPr>
          <w:rStyle w:val="Aucun"/>
          <w:rFonts w:ascii="Arial" w:hAnsi="Arial"/>
          <w:b/>
          <w:bCs/>
          <w:color w:val="4472C4"/>
          <w:sz w:val="18"/>
          <w:szCs w:val="18"/>
          <w:u w:color="4472C4"/>
          <w:lang w:val="fr-FR"/>
        </w:rPr>
      </w:pPr>
    </w:p>
    <w:p w14:paraId="059C168D" w14:textId="77777777" w:rsidR="00C1775B" w:rsidRPr="00E27D9D" w:rsidRDefault="00C1775B">
      <w:pPr>
        <w:rPr>
          <w:rStyle w:val="Aucun"/>
          <w:rFonts w:ascii="Arial" w:hAnsi="Arial"/>
          <w:b/>
          <w:bCs/>
          <w:color w:val="4472C4"/>
          <w:sz w:val="18"/>
          <w:szCs w:val="18"/>
          <w:u w:color="4472C4"/>
          <w:lang w:val="fr-FR"/>
        </w:rPr>
      </w:pPr>
    </w:p>
    <w:p w14:paraId="07DD83EA" w14:textId="77777777" w:rsidR="00C1775B" w:rsidRPr="00E27D9D" w:rsidRDefault="00C1775B">
      <w:pPr>
        <w:rPr>
          <w:rStyle w:val="Aucun"/>
          <w:rFonts w:ascii="Arial" w:hAnsi="Arial"/>
          <w:b/>
          <w:bCs/>
          <w:color w:val="4472C4"/>
          <w:sz w:val="18"/>
          <w:szCs w:val="18"/>
          <w:u w:color="4472C4"/>
          <w:lang w:val="fr-FR"/>
        </w:rPr>
      </w:pPr>
    </w:p>
    <w:p w14:paraId="7A199862" w14:textId="5019C669" w:rsidR="003829BE" w:rsidRPr="00E27D9D" w:rsidRDefault="00050C1F">
      <w:pPr>
        <w:rPr>
          <w:rStyle w:val="Aucun"/>
          <w:rFonts w:ascii="Arial" w:hAnsi="Arial"/>
          <w:b/>
          <w:bCs/>
          <w:color w:val="4472C4"/>
          <w:sz w:val="18"/>
          <w:szCs w:val="18"/>
          <w:u w:color="4472C4"/>
          <w:lang w:val="fr-FR"/>
        </w:rPr>
      </w:pPr>
      <w:r w:rsidRPr="00E27D9D">
        <w:rPr>
          <w:rStyle w:val="Aucun"/>
          <w:rFonts w:ascii="Arial" w:hAnsi="Arial"/>
          <w:b/>
          <w:bCs/>
          <w:color w:val="4472C4"/>
          <w:sz w:val="18"/>
          <w:szCs w:val="18"/>
          <w:u w:color="4472C4"/>
          <w:lang w:val="fr-FR"/>
        </w:rPr>
        <w:t>*</w:t>
      </w:r>
      <w:r w:rsidRPr="00E27D9D">
        <w:rPr>
          <w:rStyle w:val="Aucun"/>
          <w:rFonts w:ascii="Arial" w:hAnsi="Arial"/>
          <w:b/>
          <w:bCs/>
          <w:color w:val="000003"/>
          <w:sz w:val="18"/>
          <w:szCs w:val="18"/>
          <w:u w:color="000003"/>
          <w:lang w:val="fr-FR"/>
        </w:rPr>
        <w:t xml:space="preserve">(Bienvenue) </w:t>
      </w:r>
      <w:r w:rsidR="003829BE" w:rsidRPr="00E27D9D">
        <w:rPr>
          <w:rStyle w:val="Aucun"/>
          <w:rFonts w:ascii="Arial" w:hAnsi="Arial"/>
          <w:b/>
          <w:bCs/>
          <w:color w:val="4472C4"/>
          <w:sz w:val="18"/>
          <w:szCs w:val="18"/>
          <w:u w:color="4472C4"/>
          <w:lang w:val="fr-FR"/>
        </w:rPr>
        <w:br w:type="page"/>
      </w:r>
    </w:p>
    <w:p w14:paraId="017A61B6" w14:textId="77777777" w:rsidR="00C1775B" w:rsidRPr="00E27D9D" w:rsidRDefault="00C1775B">
      <w:pPr>
        <w:rPr>
          <w:rStyle w:val="Aucun"/>
          <w:rFonts w:ascii="Arial" w:hAnsi="Arial"/>
          <w:b/>
          <w:bCs/>
          <w:color w:val="4472C4"/>
          <w:sz w:val="18"/>
          <w:szCs w:val="18"/>
          <w:u w:color="4472C4"/>
          <w:lang w:val="fr-FR"/>
        </w:rPr>
      </w:pPr>
    </w:p>
    <w:p w14:paraId="65689ED5" w14:textId="79A231A9" w:rsidR="00050C1F" w:rsidRPr="00E27D9D" w:rsidRDefault="00050C1F">
      <w:pPr>
        <w:rPr>
          <w:rStyle w:val="Aucun"/>
          <w:rFonts w:ascii="Arial" w:hAnsi="Arial"/>
          <w:b/>
          <w:bCs/>
          <w:color w:val="4472C4"/>
          <w:u w:color="4472C4"/>
          <w:lang w:val="fr-FR"/>
        </w:rPr>
      </w:pPr>
    </w:p>
    <w:p w14:paraId="5E5809E4" w14:textId="72806670" w:rsidR="00050C1F" w:rsidRPr="00E27D9D" w:rsidRDefault="00050C1F">
      <w:pPr>
        <w:rPr>
          <w:rStyle w:val="Aucun"/>
          <w:rFonts w:ascii="Arial" w:hAnsi="Arial"/>
          <w:b/>
          <w:bCs/>
          <w:color w:val="4472C4"/>
          <w:u w:color="4472C4"/>
          <w:lang w:val="fr-FR"/>
        </w:rPr>
      </w:pPr>
    </w:p>
    <w:p w14:paraId="42E6C522" w14:textId="77777777" w:rsidR="00050C1F" w:rsidRPr="00E27D9D" w:rsidRDefault="00050C1F">
      <w:pPr>
        <w:rPr>
          <w:rStyle w:val="Aucun"/>
          <w:rFonts w:ascii="Arial" w:hAnsi="Arial" w:cs="Arial Unicode MS"/>
          <w:b/>
          <w:bCs/>
          <w:color w:val="4472C4"/>
          <w:sz w:val="22"/>
          <w:szCs w:val="22"/>
          <w:u w:color="4472C4"/>
          <w:lang w:val="fr-FR" w:eastAsia="fr-FR"/>
          <w14:textOutline w14:w="12700" w14:cap="flat" w14:cmpd="sng" w14:algn="ctr">
            <w14:noFill/>
            <w14:prstDash w14:val="solid"/>
            <w14:miter w14:lim="400000"/>
          </w14:textOutline>
        </w:rPr>
      </w:pPr>
    </w:p>
    <w:p w14:paraId="421D63D8" w14:textId="768C294E" w:rsidR="00D3433E" w:rsidRPr="00E27D9D" w:rsidRDefault="00EB44BA">
      <w:pPr>
        <w:pStyle w:val="CorpsA"/>
        <w:tabs>
          <w:tab w:val="left" w:pos="1134"/>
          <w:tab w:val="left" w:pos="1276"/>
          <w:tab w:val="left" w:pos="3465"/>
          <w:tab w:val="center" w:pos="4533"/>
          <w:tab w:val="left" w:pos="4820"/>
          <w:tab w:val="left" w:pos="5954"/>
        </w:tabs>
        <w:spacing w:after="0" w:line="276" w:lineRule="auto"/>
        <w:jc w:val="center"/>
        <w:rPr>
          <w:rStyle w:val="Aucun"/>
          <w:rFonts w:ascii="Arial" w:eastAsia="Arial" w:hAnsi="Arial" w:cs="Arial"/>
          <w:b/>
          <w:bCs/>
          <w:color w:val="4472C4"/>
          <w:u w:color="4472C4"/>
        </w:rPr>
      </w:pPr>
      <w:r w:rsidRPr="00E27D9D">
        <w:rPr>
          <w:rStyle w:val="Aucun"/>
          <w:rFonts w:ascii="Arial" w:hAnsi="Arial"/>
          <w:b/>
          <w:bCs/>
          <w:color w:val="4472C4"/>
          <w:u w:color="4472C4"/>
        </w:rPr>
        <w:t>*   Préambule 2 p</w:t>
      </w:r>
    </w:p>
    <w:p w14:paraId="7C8C20C5" w14:textId="77777777" w:rsidR="00D3433E" w:rsidRPr="00E27D9D" w:rsidRDefault="00EB44BA">
      <w:pPr>
        <w:pStyle w:val="CorpsB"/>
        <w:tabs>
          <w:tab w:val="left" w:pos="1134"/>
          <w:tab w:val="left" w:pos="1276"/>
          <w:tab w:val="left" w:pos="4820"/>
          <w:tab w:val="left" w:pos="5954"/>
        </w:tabs>
        <w:spacing w:before="0" w:line="276" w:lineRule="auto"/>
        <w:jc w:val="center"/>
        <w:rPr>
          <w:rStyle w:val="Aucun"/>
          <w:rFonts w:ascii="Arial" w:eastAsia="Arial" w:hAnsi="Arial" w:cs="Arial"/>
          <w:color w:val="5E5E5E"/>
          <w:sz w:val="22"/>
          <w:szCs w:val="22"/>
        </w:rPr>
      </w:pPr>
      <w:r w:rsidRPr="00E27D9D">
        <w:rPr>
          <w:rStyle w:val="Aucun"/>
          <w:rFonts w:ascii="Arial" w:hAnsi="Arial"/>
          <w:color w:val="5E5E5E"/>
          <w:sz w:val="22"/>
          <w:szCs w:val="22"/>
        </w:rPr>
        <w:t>  *   2</w:t>
      </w:r>
      <w:r w:rsidRPr="00E27D9D">
        <w:rPr>
          <w:rStyle w:val="Aucun"/>
          <w:rFonts w:ascii="Arial" w:hAnsi="Arial"/>
          <w:color w:val="5E5E5E"/>
          <w:sz w:val="22"/>
          <w:szCs w:val="22"/>
          <w:vertAlign w:val="superscript"/>
        </w:rPr>
        <w:t>ème</w:t>
      </w:r>
      <w:r w:rsidRPr="00E27D9D">
        <w:rPr>
          <w:rStyle w:val="Aucun"/>
          <w:rFonts w:ascii="Arial" w:hAnsi="Arial"/>
          <w:color w:val="5E5E5E"/>
          <w:sz w:val="22"/>
          <w:szCs w:val="22"/>
        </w:rPr>
        <w:t xml:space="preserve"> de couverture, Présentation type des Ateliers (fournie par l’équipe des Ateliers) - 1 p</w:t>
      </w:r>
    </w:p>
    <w:p w14:paraId="26D21476" w14:textId="0F4C9906" w:rsidR="00D3433E" w:rsidRPr="00E27D9D" w:rsidRDefault="00D3433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line="241" w:lineRule="atLeast"/>
        <w:jc w:val="both"/>
        <w:rPr>
          <w:rStyle w:val="Aucun"/>
          <w:rFonts w:ascii="Helvetica" w:eastAsia="Helvetica" w:hAnsi="Helvetica" w:cs="Helvetica"/>
          <w:color w:val="2C2728"/>
          <w:sz w:val="20"/>
          <w:szCs w:val="20"/>
          <w:u w:color="2C2728"/>
          <w:shd w:val="clear" w:color="auto" w:fill="FFFF00"/>
        </w:rPr>
      </w:pPr>
    </w:p>
    <w:p w14:paraId="08973DA5" w14:textId="15FBF1D0" w:rsidR="003829BE" w:rsidRPr="00E27D9D" w:rsidRDefault="003829BE" w:rsidP="003829B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line="241" w:lineRule="atLeast"/>
        <w:rPr>
          <w:rStyle w:val="Aucun"/>
          <w:rFonts w:ascii="Arial" w:eastAsia="Helvetica" w:hAnsi="Arial" w:cs="Arial"/>
          <w:color w:val="2C2728"/>
          <w:sz w:val="20"/>
          <w:szCs w:val="20"/>
          <w:u w:color="2C2728"/>
          <w:shd w:val="clear" w:color="auto" w:fill="FFFF00"/>
        </w:rPr>
      </w:pPr>
      <w:r w:rsidRPr="00E27D9D">
        <w:rPr>
          <w:rStyle w:val="markedcontent"/>
          <w:rFonts w:ascii="Arial" w:hAnsi="Arial" w:cs="Arial"/>
          <w:sz w:val="20"/>
          <w:szCs w:val="20"/>
        </w:rPr>
        <w:t xml:space="preserve">Les Ateliers internationaux de </w:t>
      </w:r>
      <w:r w:rsidRPr="00E27D9D">
        <w:rPr>
          <w:rFonts w:ascii="Arial" w:hAnsi="Arial" w:cs="Arial"/>
          <w:sz w:val="20"/>
          <w:szCs w:val="20"/>
        </w:rPr>
        <w:br/>
      </w:r>
      <w:r w:rsidRPr="00E27D9D">
        <w:rPr>
          <w:rStyle w:val="markedcontent"/>
          <w:rFonts w:ascii="Arial" w:hAnsi="Arial" w:cs="Arial"/>
          <w:sz w:val="20"/>
          <w:szCs w:val="20"/>
        </w:rPr>
        <w:t xml:space="preserve">maîtrise d’œuvre urbaine </w:t>
      </w:r>
      <w:r w:rsidRPr="00E27D9D">
        <w:rPr>
          <w:rFonts w:ascii="Arial" w:hAnsi="Arial" w:cs="Arial"/>
          <w:sz w:val="20"/>
          <w:szCs w:val="20"/>
        </w:rPr>
        <w:br/>
      </w:r>
      <w:r w:rsidRPr="00E27D9D">
        <w:rPr>
          <w:rStyle w:val="markedcontent"/>
          <w:rFonts w:ascii="Arial" w:hAnsi="Arial" w:cs="Arial"/>
          <w:sz w:val="20"/>
          <w:szCs w:val="20"/>
        </w:rPr>
        <w:t xml:space="preserve">Le Verger, Rue de la Gare </w:t>
      </w:r>
      <w:r w:rsidRPr="00E27D9D">
        <w:rPr>
          <w:rFonts w:ascii="Arial" w:hAnsi="Arial" w:cs="Arial"/>
          <w:sz w:val="20"/>
          <w:szCs w:val="20"/>
        </w:rPr>
        <w:br/>
      </w:r>
      <w:r w:rsidRPr="00E27D9D">
        <w:rPr>
          <w:rStyle w:val="markedcontent"/>
          <w:rFonts w:ascii="Arial" w:hAnsi="Arial" w:cs="Arial"/>
          <w:sz w:val="20"/>
          <w:szCs w:val="20"/>
        </w:rPr>
        <w:t>95 000 Cergy-Pontoise</w:t>
      </w:r>
      <w:r w:rsidRPr="00E27D9D">
        <w:rPr>
          <w:rFonts w:ascii="Arial" w:hAnsi="Arial" w:cs="Arial"/>
          <w:sz w:val="20"/>
          <w:szCs w:val="20"/>
        </w:rPr>
        <w:br/>
      </w:r>
      <w:r w:rsidRPr="00E27D9D">
        <w:rPr>
          <w:rStyle w:val="markedcontent"/>
          <w:rFonts w:ascii="Arial" w:hAnsi="Arial" w:cs="Arial"/>
          <w:sz w:val="20"/>
          <w:szCs w:val="20"/>
        </w:rPr>
        <w:t xml:space="preserve">Tél : +33 1 34 41 93 91 </w:t>
      </w:r>
      <w:r w:rsidRPr="00E27D9D">
        <w:rPr>
          <w:rFonts w:ascii="Arial" w:hAnsi="Arial" w:cs="Arial"/>
          <w:sz w:val="20"/>
          <w:szCs w:val="20"/>
        </w:rPr>
        <w:br/>
      </w:r>
      <w:r w:rsidRPr="00E27D9D">
        <w:rPr>
          <w:rStyle w:val="markedcontent"/>
          <w:rFonts w:ascii="Arial" w:hAnsi="Arial" w:cs="Arial"/>
          <w:sz w:val="20"/>
          <w:szCs w:val="20"/>
        </w:rPr>
        <w:t xml:space="preserve">contact@ateliers.org </w:t>
      </w:r>
      <w:r w:rsidRPr="00E27D9D">
        <w:rPr>
          <w:rFonts w:ascii="Arial" w:hAnsi="Arial" w:cs="Arial"/>
          <w:sz w:val="20"/>
          <w:szCs w:val="20"/>
        </w:rPr>
        <w:br/>
      </w:r>
      <w:r w:rsidRPr="00E27D9D">
        <w:rPr>
          <w:rStyle w:val="markedcontent"/>
          <w:rFonts w:ascii="Arial" w:hAnsi="Arial" w:cs="Arial"/>
          <w:sz w:val="20"/>
          <w:szCs w:val="20"/>
        </w:rPr>
        <w:t>www.ateliers.org</w:t>
      </w:r>
    </w:p>
    <w:p w14:paraId="7C2818CE" w14:textId="77777777" w:rsidR="00D3433E" w:rsidRPr="00E27D9D" w:rsidRDefault="00D3433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line="241" w:lineRule="atLeast"/>
        <w:jc w:val="both"/>
        <w:rPr>
          <w:rStyle w:val="Aucun"/>
          <w:rFonts w:ascii="Arial" w:eastAsia="Helvetica" w:hAnsi="Arial" w:cs="Arial"/>
          <w:color w:val="2C2728"/>
          <w:sz w:val="20"/>
          <w:szCs w:val="20"/>
          <w:u w:color="2C2728"/>
          <w:shd w:val="clear" w:color="auto" w:fill="FFFF00"/>
        </w:rPr>
      </w:pPr>
    </w:p>
    <w:p w14:paraId="5DE4769D" w14:textId="5588D58B" w:rsidR="009C6784" w:rsidRPr="00E27D9D" w:rsidRDefault="009C6784" w:rsidP="003829BE">
      <w:pPr>
        <w:pStyle w:val="CorpsA"/>
        <w:tabs>
          <w:tab w:val="left" w:pos="7655"/>
          <w:tab w:val="left" w:pos="8222"/>
        </w:tabs>
        <w:rPr>
          <w:rStyle w:val="markedcontent"/>
          <w:rFonts w:ascii="Arial" w:hAnsi="Arial" w:cs="Arial"/>
          <w:sz w:val="20"/>
          <w:szCs w:val="20"/>
        </w:rPr>
      </w:pPr>
      <w:r w:rsidRPr="00E27D9D">
        <w:rPr>
          <w:rStyle w:val="markedcontent"/>
          <w:rFonts w:ascii="Arial" w:hAnsi="Arial" w:cs="Arial"/>
          <w:sz w:val="20"/>
          <w:szCs w:val="20"/>
        </w:rPr>
        <w:t xml:space="preserve">Association à but non lucratif, Les Ateliers de Cergy sont un réseau international de professionnels, d’universitaires, et de décideurs </w:t>
      </w:r>
      <w:r w:rsidRPr="00E27D9D">
        <w:rPr>
          <w:rFonts w:ascii="Arial" w:hAnsi="Arial" w:cs="Arial"/>
          <w:sz w:val="20"/>
          <w:szCs w:val="20"/>
        </w:rPr>
        <w:br/>
      </w:r>
      <w:r w:rsidRPr="00E27D9D">
        <w:rPr>
          <w:rStyle w:val="markedcontent"/>
          <w:rFonts w:ascii="Arial" w:hAnsi="Arial" w:cs="Arial"/>
          <w:sz w:val="20"/>
          <w:szCs w:val="20"/>
        </w:rPr>
        <w:t xml:space="preserve">en matière d’aménagement urbain. Centrée sur la pratique de </w:t>
      </w:r>
      <w:r w:rsidRPr="00E27D9D">
        <w:rPr>
          <w:rFonts w:ascii="Arial" w:hAnsi="Arial" w:cs="Arial"/>
          <w:sz w:val="20"/>
          <w:szCs w:val="20"/>
        </w:rPr>
        <w:br/>
      </w:r>
      <w:r w:rsidRPr="00E27D9D">
        <w:rPr>
          <w:rStyle w:val="markedcontent"/>
          <w:rFonts w:ascii="Arial" w:hAnsi="Arial" w:cs="Arial"/>
          <w:sz w:val="20"/>
          <w:szCs w:val="20"/>
        </w:rPr>
        <w:t xml:space="preserve">la maîtrise d’œuvre urbaine, l’association organise des ateliers </w:t>
      </w:r>
      <w:r w:rsidRPr="00E27D9D">
        <w:rPr>
          <w:rFonts w:ascii="Arial" w:hAnsi="Arial" w:cs="Arial"/>
          <w:sz w:val="20"/>
          <w:szCs w:val="20"/>
        </w:rPr>
        <w:br/>
      </w:r>
      <w:r w:rsidRPr="00E27D9D">
        <w:rPr>
          <w:rStyle w:val="markedcontent"/>
          <w:rFonts w:ascii="Arial" w:hAnsi="Arial" w:cs="Arial"/>
          <w:sz w:val="20"/>
          <w:szCs w:val="20"/>
        </w:rPr>
        <w:t xml:space="preserve">envisagés comme un lieu de conception et de créativité afin </w:t>
      </w:r>
      <w:r w:rsidRPr="00E27D9D">
        <w:rPr>
          <w:rFonts w:ascii="Arial" w:hAnsi="Arial" w:cs="Arial"/>
          <w:sz w:val="20"/>
          <w:szCs w:val="20"/>
        </w:rPr>
        <w:br/>
      </w:r>
      <w:r w:rsidRPr="00E27D9D">
        <w:rPr>
          <w:rStyle w:val="markedcontent"/>
          <w:rFonts w:ascii="Arial" w:hAnsi="Arial" w:cs="Arial"/>
          <w:sz w:val="20"/>
          <w:szCs w:val="20"/>
        </w:rPr>
        <w:t xml:space="preserve">d’apporter aux décideurs locaux un regard international et des </w:t>
      </w:r>
      <w:r w:rsidRPr="00E27D9D">
        <w:rPr>
          <w:rFonts w:ascii="Arial" w:hAnsi="Arial" w:cs="Arial"/>
          <w:sz w:val="20"/>
          <w:szCs w:val="20"/>
        </w:rPr>
        <w:br/>
      </w:r>
      <w:r w:rsidRPr="00E27D9D">
        <w:rPr>
          <w:rStyle w:val="markedcontent"/>
          <w:rFonts w:ascii="Arial" w:hAnsi="Arial" w:cs="Arial"/>
          <w:sz w:val="20"/>
          <w:szCs w:val="20"/>
        </w:rPr>
        <w:t xml:space="preserve">propositions novatrices sur leurs problèmes d’aménagement. </w:t>
      </w:r>
      <w:r w:rsidRPr="00E27D9D">
        <w:rPr>
          <w:rFonts w:ascii="Arial" w:hAnsi="Arial" w:cs="Arial"/>
          <w:sz w:val="20"/>
          <w:szCs w:val="20"/>
        </w:rPr>
        <w:br/>
      </w:r>
      <w:r w:rsidRPr="00E27D9D">
        <w:rPr>
          <w:rStyle w:val="markedcontent"/>
          <w:rFonts w:ascii="Arial" w:hAnsi="Arial" w:cs="Arial"/>
          <w:sz w:val="20"/>
          <w:szCs w:val="20"/>
        </w:rPr>
        <w:t xml:space="preserve">Créés en 1982 et à l’origine tournés vers les étudiants et jeunes </w:t>
      </w:r>
      <w:r w:rsidRPr="00E27D9D">
        <w:rPr>
          <w:rFonts w:ascii="Arial" w:hAnsi="Arial" w:cs="Arial"/>
          <w:sz w:val="20"/>
          <w:szCs w:val="20"/>
        </w:rPr>
        <w:br/>
      </w:r>
      <w:r w:rsidRPr="00E27D9D">
        <w:rPr>
          <w:rStyle w:val="markedcontent"/>
          <w:rFonts w:ascii="Arial" w:hAnsi="Arial" w:cs="Arial"/>
          <w:sz w:val="20"/>
          <w:szCs w:val="20"/>
        </w:rPr>
        <w:t xml:space="preserve">professionnels, Les Ateliers organisent depuis 2005 des ateliers </w:t>
      </w:r>
      <w:r w:rsidRPr="00E27D9D">
        <w:rPr>
          <w:rFonts w:ascii="Arial" w:hAnsi="Arial" w:cs="Arial"/>
          <w:sz w:val="20"/>
          <w:szCs w:val="20"/>
        </w:rPr>
        <w:br/>
      </w:r>
      <w:r w:rsidRPr="00E27D9D">
        <w:rPr>
          <w:rStyle w:val="markedcontent"/>
          <w:rFonts w:ascii="Arial" w:hAnsi="Arial" w:cs="Arial"/>
          <w:sz w:val="20"/>
          <w:szCs w:val="20"/>
        </w:rPr>
        <w:t xml:space="preserve">ouverts à des professionnels expérimentés et bénévoles, à la </w:t>
      </w:r>
      <w:r w:rsidRPr="00E27D9D">
        <w:rPr>
          <w:rFonts w:ascii="Arial" w:hAnsi="Arial" w:cs="Arial"/>
          <w:sz w:val="20"/>
          <w:szCs w:val="20"/>
        </w:rPr>
        <w:br/>
      </w:r>
      <w:r w:rsidRPr="00E27D9D">
        <w:rPr>
          <w:rStyle w:val="markedcontent"/>
          <w:rFonts w:ascii="Arial" w:hAnsi="Arial" w:cs="Arial"/>
          <w:sz w:val="20"/>
          <w:szCs w:val="20"/>
        </w:rPr>
        <w:t xml:space="preserve">demande de collectivités locales, gouvernements ou autres </w:t>
      </w:r>
      <w:r w:rsidRPr="00E27D9D">
        <w:rPr>
          <w:rFonts w:ascii="Arial" w:hAnsi="Arial" w:cs="Arial"/>
          <w:sz w:val="20"/>
          <w:szCs w:val="20"/>
        </w:rPr>
        <w:br/>
      </w:r>
      <w:r w:rsidRPr="00E27D9D">
        <w:rPr>
          <w:rStyle w:val="markedcontent"/>
          <w:rFonts w:ascii="Arial" w:hAnsi="Arial" w:cs="Arial"/>
          <w:sz w:val="20"/>
          <w:szCs w:val="20"/>
        </w:rPr>
        <w:t xml:space="preserve">partenaires. En France ou dans d’autres pays, ces ateliers apportent aux maîtres d’ouvrage un regard international et des propositions illustrées et novatrices sur la stratégie territoriale </w:t>
      </w:r>
      <w:r w:rsidRPr="00E27D9D">
        <w:rPr>
          <w:rFonts w:ascii="Arial" w:hAnsi="Arial" w:cs="Arial"/>
          <w:sz w:val="20"/>
          <w:szCs w:val="20"/>
        </w:rPr>
        <w:br/>
      </w:r>
      <w:r w:rsidRPr="00E27D9D">
        <w:rPr>
          <w:rStyle w:val="markedcontent"/>
          <w:rFonts w:ascii="Arial" w:hAnsi="Arial" w:cs="Arial"/>
          <w:sz w:val="20"/>
          <w:szCs w:val="20"/>
        </w:rPr>
        <w:t xml:space="preserve">et les projets d’aménagement urbain. Les ateliers sont aussi, par </w:t>
      </w:r>
      <w:r w:rsidRPr="00E27D9D">
        <w:rPr>
          <w:rFonts w:ascii="Arial" w:hAnsi="Arial" w:cs="Arial"/>
          <w:sz w:val="20"/>
          <w:szCs w:val="20"/>
        </w:rPr>
        <w:br/>
      </w:r>
      <w:r w:rsidRPr="00E27D9D">
        <w:rPr>
          <w:rStyle w:val="markedcontent"/>
          <w:rFonts w:ascii="Arial" w:hAnsi="Arial" w:cs="Arial"/>
          <w:sz w:val="20"/>
          <w:szCs w:val="20"/>
        </w:rPr>
        <w:t xml:space="preserve">la confrontation des métiers et des cultures, un lieu de remise </w:t>
      </w:r>
      <w:r w:rsidRPr="00E27D9D">
        <w:rPr>
          <w:rFonts w:ascii="Arial" w:hAnsi="Arial" w:cs="Arial"/>
          <w:sz w:val="20"/>
          <w:szCs w:val="20"/>
        </w:rPr>
        <w:br/>
      </w:r>
      <w:r w:rsidRPr="00E27D9D">
        <w:rPr>
          <w:rStyle w:val="markedcontent"/>
          <w:rFonts w:ascii="Arial" w:hAnsi="Arial" w:cs="Arial"/>
          <w:sz w:val="20"/>
          <w:szCs w:val="20"/>
        </w:rPr>
        <w:t>en question des apprentissages et d’échange de haut niveau.</w:t>
      </w:r>
    </w:p>
    <w:p w14:paraId="0617327D" w14:textId="46A83063" w:rsidR="00675A5D" w:rsidRPr="00E27D9D" w:rsidRDefault="00675A5D" w:rsidP="009C6784">
      <w:pPr>
        <w:pStyle w:val="CorpsA"/>
        <w:rPr>
          <w:rStyle w:val="markedcontent"/>
          <w:rFonts w:ascii="Arial" w:hAnsi="Arial" w:cs="Arial"/>
          <w:sz w:val="20"/>
          <w:szCs w:val="20"/>
        </w:rPr>
      </w:pPr>
    </w:p>
    <w:p w14:paraId="7EDEE3B2" w14:textId="03EFCFD9" w:rsidR="00675A5D" w:rsidRPr="00E27D9D" w:rsidRDefault="00675A5D" w:rsidP="00675A5D">
      <w:pPr>
        <w:pStyle w:val="Default"/>
        <w:rPr>
          <w:rFonts w:ascii="Arial" w:hAnsi="Arial" w:cs="Arial"/>
          <w:sz w:val="20"/>
          <w:szCs w:val="20"/>
        </w:rPr>
      </w:pPr>
      <w:r w:rsidRPr="00E27D9D">
        <w:rPr>
          <w:rFonts w:ascii="Arial" w:hAnsi="Arial" w:cs="Arial"/>
          <w:sz w:val="20"/>
          <w:szCs w:val="20"/>
        </w:rPr>
        <w:t xml:space="preserve">A l’initiative du Ministère de la ville de Côte d’Ivoire et de la </w:t>
      </w:r>
      <w:r w:rsidR="00C1775B" w:rsidRPr="00E27D9D">
        <w:rPr>
          <w:rFonts w:ascii="Arial" w:hAnsi="Arial" w:cs="Arial"/>
          <w:sz w:val="20"/>
          <w:szCs w:val="20"/>
        </w:rPr>
        <w:t>mairie</w:t>
      </w:r>
      <w:r w:rsidRPr="00E27D9D">
        <w:rPr>
          <w:rFonts w:ascii="Arial" w:hAnsi="Arial" w:cs="Arial"/>
          <w:sz w:val="20"/>
          <w:szCs w:val="20"/>
        </w:rPr>
        <w:t xml:space="preserve"> de San Pedro, Les Ateliers Internationaux de Maitrise d’Œuvre Urbaine de Cergy-Pontoise ont organisé en 2020 et 2021 un avec l’appui de l’Agence Française de Développement, un atelier international d’urbanisme sur le thème : </w:t>
      </w:r>
    </w:p>
    <w:p w14:paraId="47D2213F" w14:textId="77777777" w:rsidR="00675A5D" w:rsidRPr="00E27D9D" w:rsidRDefault="00675A5D" w:rsidP="00675A5D">
      <w:pPr>
        <w:pStyle w:val="Default"/>
        <w:rPr>
          <w:rFonts w:ascii="Arial" w:hAnsi="Arial" w:cs="Arial"/>
          <w:sz w:val="20"/>
          <w:szCs w:val="20"/>
        </w:rPr>
      </w:pPr>
      <w:r w:rsidRPr="00E27D9D">
        <w:rPr>
          <w:rFonts w:ascii="Arial" w:hAnsi="Arial" w:cs="Arial"/>
          <w:b/>
          <w:bCs/>
          <w:sz w:val="20"/>
          <w:szCs w:val="20"/>
        </w:rPr>
        <w:t xml:space="preserve">« DINIYO À SAN PEDRO De la cité portuaire à la métropole côtière » </w:t>
      </w:r>
    </w:p>
    <w:p w14:paraId="5F566663" w14:textId="31E2C90F" w:rsidR="003829BE" w:rsidRPr="00E27D9D" w:rsidRDefault="00675A5D" w:rsidP="00675A5D">
      <w:pPr>
        <w:pStyle w:val="CorpsA"/>
        <w:rPr>
          <w:rFonts w:ascii="Arial" w:hAnsi="Arial" w:cs="Arial"/>
          <w:sz w:val="20"/>
          <w:szCs w:val="20"/>
        </w:rPr>
      </w:pPr>
      <w:r w:rsidRPr="00E27D9D">
        <w:rPr>
          <w:rFonts w:ascii="Arial" w:hAnsi="Arial" w:cs="Arial"/>
          <w:sz w:val="20"/>
          <w:szCs w:val="20"/>
        </w:rPr>
        <w:t xml:space="preserve">Ce document a vocation à présenter la synthèse de ce travail collectif réalisé avec les </w:t>
      </w:r>
      <w:r w:rsidR="006B7CB1" w:rsidRPr="00E27D9D">
        <w:rPr>
          <w:rFonts w:ascii="Arial" w:hAnsi="Arial" w:cs="Arial"/>
          <w:sz w:val="20"/>
          <w:szCs w:val="20"/>
        </w:rPr>
        <w:t xml:space="preserve">acteurs </w:t>
      </w:r>
      <w:r w:rsidR="00C1775B" w:rsidRPr="00E27D9D">
        <w:rPr>
          <w:rFonts w:ascii="Arial" w:hAnsi="Arial" w:cs="Arial"/>
          <w:sz w:val="20"/>
          <w:szCs w:val="20"/>
        </w:rPr>
        <w:t>locaux,</w:t>
      </w:r>
      <w:r w:rsidRPr="00E27D9D">
        <w:rPr>
          <w:rFonts w:ascii="Arial" w:hAnsi="Arial" w:cs="Arial"/>
          <w:sz w:val="20"/>
          <w:szCs w:val="20"/>
        </w:rPr>
        <w:t xml:space="preserve"> </w:t>
      </w:r>
      <w:r w:rsidR="00561692" w:rsidRPr="00E27D9D">
        <w:rPr>
          <w:rFonts w:ascii="Arial" w:hAnsi="Arial" w:cs="Arial"/>
          <w:sz w:val="20"/>
          <w:szCs w:val="20"/>
        </w:rPr>
        <w:t>nationaux,</w:t>
      </w:r>
      <w:r w:rsidR="003829BE" w:rsidRPr="00E27D9D">
        <w:rPr>
          <w:rFonts w:ascii="Arial" w:hAnsi="Arial" w:cs="Arial"/>
          <w:sz w:val="20"/>
          <w:szCs w:val="20"/>
        </w:rPr>
        <w:t xml:space="preserve"> internationaux</w:t>
      </w:r>
      <w:r w:rsidRPr="00E27D9D">
        <w:rPr>
          <w:rFonts w:ascii="Arial" w:hAnsi="Arial" w:cs="Arial"/>
          <w:sz w:val="20"/>
          <w:szCs w:val="20"/>
        </w:rPr>
        <w:t xml:space="preserve"> et les partenaires de la Ville. Il présente rapidement le territoire de San Pedro, son histoire et les grandes problématiques rencontrées aujourd’hui pour se plonger dans les propositions des 3 équipes internationales de l’atelier</w:t>
      </w:r>
      <w:r w:rsidR="003829BE" w:rsidRPr="00E27D9D">
        <w:rPr>
          <w:rFonts w:ascii="Arial" w:hAnsi="Arial" w:cs="Arial"/>
          <w:sz w:val="20"/>
          <w:szCs w:val="20"/>
        </w:rPr>
        <w:t xml:space="preserve"> à travers une analyse transversale. </w:t>
      </w:r>
    </w:p>
    <w:p w14:paraId="1BE6E11A" w14:textId="77777777" w:rsidR="00362AA0" w:rsidRPr="00E27D9D" w:rsidRDefault="00362AA0" w:rsidP="00362AA0">
      <w:pPr>
        <w:pStyle w:val="CorpsA"/>
        <w:rPr>
          <w:rStyle w:val="markedcontent"/>
          <w:rFonts w:ascii="Arial" w:hAnsi="Arial" w:cs="Arial"/>
          <w:color w:val="auto"/>
          <w:sz w:val="20"/>
          <w:szCs w:val="20"/>
        </w:rPr>
      </w:pPr>
    </w:p>
    <w:p w14:paraId="301FDE9A" w14:textId="77777777" w:rsidR="00362AA0" w:rsidRPr="00E27D9D" w:rsidRDefault="00362AA0" w:rsidP="009C6784">
      <w:pPr>
        <w:pStyle w:val="CorpsA"/>
        <w:rPr>
          <w:rStyle w:val="markedcontent"/>
          <w:rFonts w:ascii="Arial" w:hAnsi="Arial" w:cs="Arial"/>
          <w:color w:val="FF0000"/>
          <w:sz w:val="20"/>
          <w:szCs w:val="20"/>
        </w:rPr>
      </w:pPr>
      <w:r w:rsidRPr="00E27D9D">
        <w:rPr>
          <w:rStyle w:val="markedcontent"/>
          <w:rFonts w:ascii="Arial" w:hAnsi="Arial" w:cs="Arial"/>
          <w:color w:val="FF0000"/>
          <w:sz w:val="20"/>
          <w:szCs w:val="20"/>
        </w:rPr>
        <w:t>Partie à vérifier et compléter par Guy :</w:t>
      </w:r>
    </w:p>
    <w:p w14:paraId="7AF1AA6E" w14:textId="77777777" w:rsidR="00C1775B" w:rsidRPr="00E27D9D" w:rsidRDefault="009C6784" w:rsidP="00C1775B">
      <w:pPr>
        <w:pStyle w:val="CorpsA"/>
        <w:rPr>
          <w:b/>
          <w:bCs/>
          <w:color w:val="auto"/>
        </w:rPr>
      </w:pPr>
      <w:r w:rsidRPr="00E27D9D">
        <w:rPr>
          <w:rStyle w:val="markedcontent"/>
          <w:rFonts w:ascii="Arial" w:hAnsi="Arial" w:cs="Arial"/>
          <w:color w:val="auto"/>
          <w:sz w:val="20"/>
          <w:szCs w:val="20"/>
        </w:rPr>
        <w:t>L’ÉQUIPE DE L’ATELIER</w:t>
      </w:r>
      <w:r w:rsidRPr="00E27D9D">
        <w:rPr>
          <w:rFonts w:ascii="Arial" w:hAnsi="Arial" w:cs="Arial"/>
          <w:color w:val="auto"/>
          <w:sz w:val="20"/>
          <w:szCs w:val="20"/>
        </w:rPr>
        <w:br/>
      </w:r>
    </w:p>
    <w:p w14:paraId="79038688" w14:textId="307105A0" w:rsidR="00A90E52" w:rsidRPr="00E27D9D" w:rsidRDefault="00A90E52" w:rsidP="00C1775B">
      <w:pPr>
        <w:pStyle w:val="CorpsA"/>
        <w:rPr>
          <w:color w:val="auto"/>
        </w:rPr>
      </w:pPr>
      <w:r w:rsidRPr="00E27D9D">
        <w:rPr>
          <w:b/>
          <w:bCs/>
          <w:color w:val="auto"/>
        </w:rPr>
        <w:t>Pilotes</w:t>
      </w:r>
      <w:r w:rsidR="00C1775B" w:rsidRPr="00E27D9D">
        <w:rPr>
          <w:b/>
          <w:bCs/>
          <w:color w:val="auto"/>
        </w:rPr>
        <w:t xml:space="preserve"> de l’atelier</w:t>
      </w:r>
      <w:r w:rsidRPr="00E27D9D">
        <w:rPr>
          <w:b/>
          <w:bCs/>
          <w:color w:val="auto"/>
        </w:rPr>
        <w:t xml:space="preserve"> : </w:t>
      </w:r>
    </w:p>
    <w:p w14:paraId="4CFD48BF" w14:textId="77777777" w:rsidR="006B7CB1" w:rsidRPr="00E27D9D" w:rsidRDefault="00A90E52" w:rsidP="00A90E52">
      <w:pPr>
        <w:pStyle w:val="Default"/>
        <w:rPr>
          <w:color w:val="auto"/>
          <w:sz w:val="22"/>
          <w:szCs w:val="22"/>
        </w:rPr>
      </w:pPr>
      <w:r w:rsidRPr="00E27D9D">
        <w:rPr>
          <w:color w:val="auto"/>
          <w:sz w:val="22"/>
          <w:szCs w:val="22"/>
        </w:rPr>
        <w:t xml:space="preserve">Mme Halimatou Mama Awal, Docteure en Architecture et Enseignante-chercheuse </w:t>
      </w:r>
    </w:p>
    <w:p w14:paraId="48A3B0F1" w14:textId="77777777" w:rsidR="006B7CB1" w:rsidRPr="00E27D9D" w:rsidRDefault="00A90E52" w:rsidP="00A90E52">
      <w:pPr>
        <w:pStyle w:val="Default"/>
        <w:rPr>
          <w:color w:val="auto"/>
          <w:sz w:val="22"/>
          <w:szCs w:val="22"/>
        </w:rPr>
      </w:pPr>
      <w:r w:rsidRPr="00E27D9D">
        <w:rPr>
          <w:color w:val="auto"/>
          <w:sz w:val="22"/>
          <w:szCs w:val="22"/>
        </w:rPr>
        <w:t xml:space="preserve">M. Marc Errera, Architecte-urbaniste </w:t>
      </w:r>
    </w:p>
    <w:p w14:paraId="739A06C3" w14:textId="77777777" w:rsidR="006B7CB1" w:rsidRPr="00E27D9D" w:rsidRDefault="00A90E52" w:rsidP="00A90E52">
      <w:pPr>
        <w:pStyle w:val="Default"/>
        <w:rPr>
          <w:color w:val="auto"/>
          <w:sz w:val="22"/>
          <w:szCs w:val="22"/>
        </w:rPr>
      </w:pPr>
      <w:r w:rsidRPr="00E27D9D">
        <w:rPr>
          <w:color w:val="auto"/>
          <w:sz w:val="22"/>
          <w:szCs w:val="22"/>
        </w:rPr>
        <w:t xml:space="preserve">M. Christophe Bayle, urbaniste, co-pilote du Pôle Afrique des Ateliers </w:t>
      </w:r>
    </w:p>
    <w:p w14:paraId="174D195A" w14:textId="4AC7F1F4" w:rsidR="00A90E52" w:rsidRPr="00E27D9D" w:rsidRDefault="00A90E52" w:rsidP="00A90E52">
      <w:pPr>
        <w:pStyle w:val="Default"/>
        <w:rPr>
          <w:color w:val="auto"/>
          <w:sz w:val="22"/>
          <w:szCs w:val="22"/>
        </w:rPr>
      </w:pPr>
      <w:r w:rsidRPr="00E27D9D">
        <w:rPr>
          <w:color w:val="auto"/>
          <w:sz w:val="22"/>
          <w:szCs w:val="22"/>
        </w:rPr>
        <w:t xml:space="preserve">M. Vincent Bourjaillat, ingénieur-urbaniste, co-pilote du Pôle Afrique des Ateliers </w:t>
      </w:r>
    </w:p>
    <w:p w14:paraId="441B8EF0" w14:textId="77777777" w:rsidR="00C1775B" w:rsidRPr="00E27D9D" w:rsidRDefault="00C1775B" w:rsidP="00A90E52">
      <w:pPr>
        <w:pStyle w:val="Default"/>
        <w:rPr>
          <w:b/>
          <w:bCs/>
          <w:color w:val="auto"/>
          <w:sz w:val="22"/>
          <w:szCs w:val="22"/>
        </w:rPr>
      </w:pPr>
    </w:p>
    <w:p w14:paraId="03D2549C" w14:textId="40381F74" w:rsidR="00A90E52" w:rsidRPr="00E27D9D" w:rsidRDefault="00A90E52" w:rsidP="00A90E52">
      <w:pPr>
        <w:pStyle w:val="Default"/>
        <w:rPr>
          <w:color w:val="auto"/>
          <w:sz w:val="22"/>
          <w:szCs w:val="22"/>
        </w:rPr>
      </w:pPr>
      <w:r w:rsidRPr="00E27D9D">
        <w:rPr>
          <w:b/>
          <w:bCs/>
          <w:color w:val="auto"/>
          <w:sz w:val="22"/>
          <w:szCs w:val="22"/>
        </w:rPr>
        <w:t xml:space="preserve">Expert local associé : </w:t>
      </w:r>
    </w:p>
    <w:p w14:paraId="3704A004" w14:textId="77777777" w:rsidR="00A90E52" w:rsidRPr="00E27D9D" w:rsidRDefault="00A90E52" w:rsidP="00A90E52">
      <w:pPr>
        <w:pStyle w:val="Default"/>
        <w:rPr>
          <w:color w:val="auto"/>
          <w:sz w:val="22"/>
          <w:szCs w:val="22"/>
        </w:rPr>
      </w:pPr>
      <w:r w:rsidRPr="00E27D9D">
        <w:rPr>
          <w:color w:val="auto"/>
          <w:sz w:val="22"/>
          <w:szCs w:val="22"/>
        </w:rPr>
        <w:lastRenderedPageBreak/>
        <w:t xml:space="preserve">M. Yao Lambert KOUAMÉ, Docteur en Géographie </w:t>
      </w:r>
    </w:p>
    <w:p w14:paraId="0105A9AA" w14:textId="77777777" w:rsidR="00C1775B" w:rsidRPr="00E27D9D" w:rsidRDefault="00C1775B" w:rsidP="00A90E52">
      <w:pPr>
        <w:pStyle w:val="Default"/>
        <w:rPr>
          <w:b/>
          <w:bCs/>
          <w:color w:val="auto"/>
          <w:sz w:val="22"/>
          <w:szCs w:val="22"/>
        </w:rPr>
      </w:pPr>
    </w:p>
    <w:p w14:paraId="477B8DE6" w14:textId="7047794E" w:rsidR="00A90E52" w:rsidRPr="00E27D9D" w:rsidRDefault="00A90E52" w:rsidP="00A90E52">
      <w:pPr>
        <w:pStyle w:val="Default"/>
        <w:rPr>
          <w:color w:val="auto"/>
          <w:sz w:val="22"/>
          <w:szCs w:val="22"/>
        </w:rPr>
      </w:pPr>
      <w:r w:rsidRPr="00E27D9D">
        <w:rPr>
          <w:b/>
          <w:bCs/>
          <w:color w:val="auto"/>
          <w:sz w:val="22"/>
          <w:szCs w:val="22"/>
        </w:rPr>
        <w:t xml:space="preserve">Assistant-pilotes : </w:t>
      </w:r>
    </w:p>
    <w:p w14:paraId="314F0D4B" w14:textId="77777777" w:rsidR="006B7CB1" w:rsidRPr="00E27D9D" w:rsidRDefault="00A90E52" w:rsidP="00A90E52">
      <w:pPr>
        <w:pStyle w:val="Default"/>
        <w:rPr>
          <w:color w:val="auto"/>
          <w:sz w:val="22"/>
          <w:szCs w:val="22"/>
        </w:rPr>
      </w:pPr>
      <w:r w:rsidRPr="00E27D9D">
        <w:rPr>
          <w:color w:val="auto"/>
          <w:sz w:val="22"/>
          <w:szCs w:val="22"/>
        </w:rPr>
        <w:t xml:space="preserve">M. Yaya Doumbia, Hydrologue et climatologue </w:t>
      </w:r>
    </w:p>
    <w:p w14:paraId="4D352A0B" w14:textId="77777777" w:rsidR="006B7CB1" w:rsidRPr="00E27D9D" w:rsidRDefault="00A90E52" w:rsidP="00A90E52">
      <w:pPr>
        <w:pStyle w:val="Default"/>
        <w:rPr>
          <w:color w:val="auto"/>
          <w:sz w:val="22"/>
          <w:szCs w:val="22"/>
        </w:rPr>
      </w:pPr>
      <w:r w:rsidRPr="00E27D9D">
        <w:rPr>
          <w:color w:val="auto"/>
          <w:sz w:val="22"/>
          <w:szCs w:val="22"/>
        </w:rPr>
        <w:t xml:space="preserve">M. Guy Tchakam, Urbaniste </w:t>
      </w:r>
    </w:p>
    <w:p w14:paraId="69FF7F3A" w14:textId="40BDD22F" w:rsidR="00A90E52" w:rsidRPr="00E27D9D" w:rsidRDefault="00A90E52" w:rsidP="00A90E52">
      <w:pPr>
        <w:pStyle w:val="Default"/>
        <w:rPr>
          <w:color w:val="auto"/>
          <w:sz w:val="22"/>
          <w:szCs w:val="22"/>
        </w:rPr>
      </w:pPr>
      <w:r w:rsidRPr="00E27D9D">
        <w:rPr>
          <w:color w:val="auto"/>
          <w:sz w:val="22"/>
          <w:szCs w:val="22"/>
        </w:rPr>
        <w:t xml:space="preserve">M. Terric Jouaillec, Géographe Urbaniste, </w:t>
      </w:r>
    </w:p>
    <w:p w14:paraId="44042577" w14:textId="77777777" w:rsidR="00A90E52" w:rsidRPr="00E27D9D" w:rsidRDefault="00A90E52" w:rsidP="00A90E52">
      <w:pPr>
        <w:pStyle w:val="Default"/>
        <w:rPr>
          <w:color w:val="auto"/>
          <w:sz w:val="22"/>
          <w:szCs w:val="22"/>
        </w:rPr>
      </w:pPr>
      <w:r w:rsidRPr="00E27D9D">
        <w:rPr>
          <w:color w:val="auto"/>
          <w:sz w:val="22"/>
          <w:szCs w:val="22"/>
        </w:rPr>
        <w:t xml:space="preserve">M. Simon Brochard, Géographe et Historien </w:t>
      </w:r>
    </w:p>
    <w:p w14:paraId="3396E7F5" w14:textId="77777777" w:rsidR="00C1775B" w:rsidRPr="00E27D9D" w:rsidRDefault="00C1775B" w:rsidP="00362AA0">
      <w:pPr>
        <w:pStyle w:val="CorpsA"/>
        <w:spacing w:after="0"/>
        <w:rPr>
          <w:b/>
          <w:bCs/>
          <w:color w:val="auto"/>
        </w:rPr>
      </w:pPr>
    </w:p>
    <w:p w14:paraId="040F1F37" w14:textId="514A89D7" w:rsidR="00A90E52" w:rsidRPr="00E27D9D" w:rsidRDefault="00A90E52" w:rsidP="00362AA0">
      <w:pPr>
        <w:pStyle w:val="CorpsA"/>
        <w:spacing w:after="0"/>
        <w:rPr>
          <w:b/>
          <w:bCs/>
          <w:color w:val="auto"/>
        </w:rPr>
      </w:pPr>
      <w:r w:rsidRPr="00E27D9D">
        <w:rPr>
          <w:b/>
          <w:bCs/>
          <w:color w:val="auto"/>
        </w:rPr>
        <w:t>Directrice des projets :</w:t>
      </w:r>
    </w:p>
    <w:p w14:paraId="3176EEFC" w14:textId="77777777" w:rsidR="00A90E52" w:rsidRPr="00E27D9D" w:rsidRDefault="00A90E52" w:rsidP="00362AA0">
      <w:pPr>
        <w:pStyle w:val="Default"/>
        <w:rPr>
          <w:color w:val="auto"/>
          <w:sz w:val="22"/>
          <w:szCs w:val="22"/>
        </w:rPr>
      </w:pPr>
      <w:r w:rsidRPr="00E27D9D">
        <w:rPr>
          <w:color w:val="auto"/>
          <w:sz w:val="22"/>
          <w:szCs w:val="22"/>
        </w:rPr>
        <w:t xml:space="preserve">Véronique VALENZUELA, Géographe </w:t>
      </w:r>
    </w:p>
    <w:p w14:paraId="3ABB1243" w14:textId="77777777" w:rsidR="00A90E52" w:rsidRPr="00E27D9D" w:rsidRDefault="00A90E52" w:rsidP="00362AA0">
      <w:pPr>
        <w:pStyle w:val="Default"/>
        <w:rPr>
          <w:color w:val="auto"/>
          <w:sz w:val="22"/>
          <w:szCs w:val="22"/>
        </w:rPr>
      </w:pPr>
      <w:r w:rsidRPr="00E27D9D">
        <w:rPr>
          <w:b/>
          <w:bCs/>
          <w:color w:val="auto"/>
          <w:sz w:val="22"/>
          <w:szCs w:val="22"/>
        </w:rPr>
        <w:t xml:space="preserve">Directrice des Ateliers : </w:t>
      </w:r>
    </w:p>
    <w:p w14:paraId="7388E0ED" w14:textId="35B87094" w:rsidR="00A90E52" w:rsidRPr="00E27D9D" w:rsidRDefault="00A90E52" w:rsidP="00362AA0">
      <w:pPr>
        <w:pStyle w:val="CorpsA"/>
        <w:spacing w:after="0"/>
        <w:rPr>
          <w:rFonts w:ascii="Arial" w:hAnsi="Arial" w:cs="Arial"/>
          <w:color w:val="auto"/>
          <w:sz w:val="20"/>
          <w:szCs w:val="20"/>
        </w:rPr>
      </w:pPr>
      <w:r w:rsidRPr="00E27D9D">
        <w:rPr>
          <w:color w:val="auto"/>
        </w:rPr>
        <w:t>Mme Christine Lepoittevin, Sociologue</w:t>
      </w:r>
    </w:p>
    <w:p w14:paraId="32AB84B9" w14:textId="77777777" w:rsidR="00362AA0" w:rsidRPr="00E27D9D" w:rsidRDefault="00362AA0" w:rsidP="006B7CB1">
      <w:pPr>
        <w:pStyle w:val="CorpsA"/>
        <w:rPr>
          <w:rStyle w:val="markedcontent"/>
          <w:rFonts w:ascii="Arial" w:hAnsi="Arial" w:cs="Arial"/>
          <w:color w:val="auto"/>
          <w:sz w:val="20"/>
          <w:szCs w:val="20"/>
        </w:rPr>
      </w:pPr>
    </w:p>
    <w:p w14:paraId="6AB64754" w14:textId="24243FF7" w:rsidR="006B7CB1" w:rsidRPr="00E27D9D" w:rsidRDefault="006B7CB1" w:rsidP="006B7CB1">
      <w:pPr>
        <w:pStyle w:val="CorpsA"/>
        <w:rPr>
          <w:rStyle w:val="markedcontent"/>
          <w:rFonts w:ascii="Arial" w:hAnsi="Arial" w:cs="Arial"/>
          <w:color w:val="auto"/>
          <w:sz w:val="20"/>
          <w:szCs w:val="20"/>
        </w:rPr>
      </w:pPr>
      <w:r w:rsidRPr="00E27D9D">
        <w:rPr>
          <w:rStyle w:val="markedcontent"/>
          <w:rFonts w:ascii="Arial" w:hAnsi="Arial" w:cs="Arial"/>
          <w:color w:val="auto"/>
          <w:sz w:val="20"/>
          <w:szCs w:val="20"/>
        </w:rPr>
        <w:t>DOCUMENT DE SYNTHESE</w:t>
      </w:r>
    </w:p>
    <w:p w14:paraId="02212B1A" w14:textId="77777777" w:rsidR="00C1775B" w:rsidRPr="00E27D9D" w:rsidRDefault="00C1775B" w:rsidP="00C1775B">
      <w:pPr>
        <w:pStyle w:val="Default"/>
        <w:rPr>
          <w:color w:val="auto"/>
          <w:sz w:val="22"/>
          <w:szCs w:val="22"/>
        </w:rPr>
      </w:pPr>
      <w:r w:rsidRPr="00E27D9D">
        <w:rPr>
          <w:rFonts w:cs="Arial Unicode MS"/>
          <w:b/>
          <w:bCs/>
          <w:sz w:val="22"/>
          <w:szCs w:val="22"/>
          <w:u w:color="000000"/>
          <w14:textOutline w14:w="12700" w14:cap="flat" w14:cmpd="sng" w14:algn="ctr">
            <w14:noFill/>
            <w14:prstDash w14:val="solid"/>
            <w14:miter w14:lim="400000"/>
          </w14:textOutline>
        </w:rPr>
        <w:t>Rédaction de la synthèse</w:t>
      </w:r>
      <w:r w:rsidRPr="00E27D9D">
        <w:rPr>
          <w:rFonts w:cs="Arial Unicode MS"/>
          <w:b/>
          <w:bCs/>
          <w:color w:val="auto"/>
          <w:sz w:val="22"/>
          <w:szCs w:val="22"/>
          <w:u w:color="000000"/>
          <w14:textOutline w14:w="12700" w14:cap="flat" w14:cmpd="sng" w14:algn="ctr">
            <w14:noFill/>
            <w14:prstDash w14:val="solid"/>
            <w14:miter w14:lim="400000"/>
          </w14:textOutline>
        </w:rPr>
        <w:br/>
      </w:r>
      <w:r w:rsidRPr="00E27D9D">
        <w:rPr>
          <w:color w:val="auto"/>
          <w:sz w:val="22"/>
          <w:szCs w:val="22"/>
        </w:rPr>
        <w:t xml:space="preserve">Mme Halimatou Mama Awal, Docteure en Architecture et Enseignante-chercheuse </w:t>
      </w:r>
    </w:p>
    <w:p w14:paraId="4D7F312D" w14:textId="77777777" w:rsidR="00C1775B" w:rsidRPr="00E27D9D" w:rsidRDefault="00C1775B" w:rsidP="00C1775B">
      <w:pPr>
        <w:pStyle w:val="Default"/>
        <w:rPr>
          <w:color w:val="auto"/>
          <w:sz w:val="22"/>
          <w:szCs w:val="22"/>
        </w:rPr>
      </w:pPr>
      <w:r w:rsidRPr="00E27D9D">
        <w:rPr>
          <w:color w:val="auto"/>
          <w:sz w:val="22"/>
          <w:szCs w:val="22"/>
        </w:rPr>
        <w:t xml:space="preserve">M. Christophe Bayle, urbaniste, co-pilote du Pôle Afrique des Ateliers </w:t>
      </w:r>
    </w:p>
    <w:p w14:paraId="238E760D" w14:textId="77777777" w:rsidR="00C1775B" w:rsidRPr="00E27D9D" w:rsidRDefault="00C1775B" w:rsidP="00C1775B">
      <w:pPr>
        <w:pStyle w:val="Default"/>
        <w:rPr>
          <w:color w:val="auto"/>
          <w:sz w:val="22"/>
          <w:szCs w:val="22"/>
        </w:rPr>
      </w:pPr>
      <w:r w:rsidRPr="00E27D9D">
        <w:rPr>
          <w:color w:val="auto"/>
          <w:sz w:val="22"/>
          <w:szCs w:val="22"/>
        </w:rPr>
        <w:t xml:space="preserve">M. Vincent Bourjaillat, ingénieur-urbaniste, co-pilote du Pôle Afrique des Ateliers </w:t>
      </w:r>
    </w:p>
    <w:p w14:paraId="1DB69FE7" w14:textId="5617331A" w:rsidR="00C1775B" w:rsidRPr="00E27D9D" w:rsidRDefault="00C1775B" w:rsidP="006B7CB1">
      <w:pPr>
        <w:pStyle w:val="CorpsA"/>
        <w:rPr>
          <w:rStyle w:val="markedcontent"/>
          <w:rFonts w:ascii="Arial" w:hAnsi="Arial" w:cs="Arial"/>
          <w:color w:val="auto"/>
          <w:sz w:val="20"/>
          <w:szCs w:val="20"/>
        </w:rPr>
      </w:pPr>
    </w:p>
    <w:p w14:paraId="53104E00" w14:textId="1486F25E" w:rsidR="00F63B94" w:rsidRPr="00E27D9D" w:rsidRDefault="00F63B94" w:rsidP="00F63B94">
      <w:pPr>
        <w:pStyle w:val="CorpsA"/>
        <w:spacing w:after="0"/>
        <w:rPr>
          <w:rStyle w:val="markedcontent"/>
          <w:rFonts w:ascii="Arial" w:hAnsi="Arial" w:cs="Arial"/>
          <w:color w:val="auto"/>
          <w:sz w:val="20"/>
          <w:szCs w:val="20"/>
        </w:rPr>
      </w:pPr>
      <w:r w:rsidRPr="00E27D9D">
        <w:rPr>
          <w:rStyle w:val="markedcontent"/>
          <w:rFonts w:ascii="Arial" w:hAnsi="Arial" w:cs="Arial"/>
          <w:color w:val="auto"/>
          <w:sz w:val="20"/>
          <w:szCs w:val="20"/>
        </w:rPr>
        <w:t>Coordination : Guy Tchakam</w:t>
      </w:r>
    </w:p>
    <w:p w14:paraId="3AA560D7" w14:textId="73E3222B" w:rsidR="00C1775B" w:rsidRPr="00E27D9D" w:rsidRDefault="00C1775B" w:rsidP="00F63B94">
      <w:pPr>
        <w:pStyle w:val="CorpsA"/>
        <w:spacing w:after="0"/>
        <w:rPr>
          <w:rStyle w:val="markedcontent"/>
          <w:rFonts w:ascii="Arial" w:hAnsi="Arial" w:cs="Arial"/>
          <w:color w:val="auto"/>
          <w:sz w:val="20"/>
          <w:szCs w:val="20"/>
        </w:rPr>
      </w:pPr>
      <w:r w:rsidRPr="00E27D9D">
        <w:rPr>
          <w:rStyle w:val="markedcontent"/>
          <w:rFonts w:ascii="Arial" w:hAnsi="Arial" w:cs="Arial"/>
          <w:color w:val="auto"/>
          <w:sz w:val="20"/>
          <w:szCs w:val="20"/>
        </w:rPr>
        <w:t>M</w:t>
      </w:r>
      <w:r w:rsidR="00675A5D" w:rsidRPr="00E27D9D">
        <w:rPr>
          <w:rStyle w:val="markedcontent"/>
          <w:rFonts w:ascii="Arial" w:hAnsi="Arial" w:cs="Arial"/>
          <w:color w:val="auto"/>
          <w:sz w:val="20"/>
          <w:szCs w:val="20"/>
        </w:rPr>
        <w:t>is</w:t>
      </w:r>
      <w:r w:rsidRPr="00E27D9D">
        <w:rPr>
          <w:rStyle w:val="markedcontent"/>
          <w:rFonts w:ascii="Arial" w:hAnsi="Arial" w:cs="Arial"/>
          <w:color w:val="auto"/>
          <w:sz w:val="20"/>
          <w:szCs w:val="20"/>
        </w:rPr>
        <w:t>s</w:t>
      </w:r>
      <w:r w:rsidR="00675A5D" w:rsidRPr="00E27D9D">
        <w:rPr>
          <w:rStyle w:val="markedcontent"/>
          <w:rFonts w:ascii="Arial" w:hAnsi="Arial" w:cs="Arial"/>
          <w:color w:val="auto"/>
          <w:sz w:val="20"/>
          <w:szCs w:val="20"/>
        </w:rPr>
        <w:t xml:space="preserve"> en page</w:t>
      </w:r>
      <w:r w:rsidR="00F63B94" w:rsidRPr="00E27D9D">
        <w:rPr>
          <w:rStyle w:val="markedcontent"/>
          <w:rFonts w:ascii="Arial" w:hAnsi="Arial" w:cs="Arial"/>
          <w:color w:val="auto"/>
          <w:sz w:val="20"/>
          <w:szCs w:val="20"/>
        </w:rPr>
        <w:t xml:space="preserve"> : </w:t>
      </w:r>
      <w:r w:rsidR="00675A5D" w:rsidRPr="00E27D9D">
        <w:rPr>
          <w:rStyle w:val="markedcontent"/>
          <w:rFonts w:ascii="Arial" w:hAnsi="Arial" w:cs="Arial"/>
          <w:color w:val="auto"/>
          <w:sz w:val="20"/>
          <w:szCs w:val="20"/>
        </w:rPr>
        <w:t>Emmanuel Kormann</w:t>
      </w:r>
      <w:r w:rsidR="00675A5D" w:rsidRPr="00E27D9D">
        <w:rPr>
          <w:rFonts w:ascii="Arial" w:hAnsi="Arial" w:cs="Arial"/>
          <w:color w:val="auto"/>
          <w:sz w:val="20"/>
          <w:szCs w:val="20"/>
        </w:rPr>
        <w:br/>
      </w:r>
      <w:r w:rsidR="00675A5D" w:rsidRPr="00E27D9D">
        <w:rPr>
          <w:rStyle w:val="markedcontent"/>
          <w:rFonts w:ascii="Arial" w:hAnsi="Arial" w:cs="Arial"/>
          <w:color w:val="auto"/>
          <w:sz w:val="20"/>
          <w:szCs w:val="20"/>
        </w:rPr>
        <w:t>Photographies : Les Ateliers</w:t>
      </w:r>
    </w:p>
    <w:p w14:paraId="1E0D53A5" w14:textId="40BD25F6" w:rsidR="00675A5D" w:rsidRPr="00E27D9D" w:rsidRDefault="00C1775B" w:rsidP="00F63B94">
      <w:pPr>
        <w:pStyle w:val="CorpsA"/>
        <w:spacing w:after="0"/>
        <w:rPr>
          <w:rStyle w:val="markedcontent"/>
          <w:rFonts w:ascii="Arial" w:hAnsi="Arial" w:cs="Arial"/>
          <w:color w:val="auto"/>
          <w:sz w:val="20"/>
          <w:szCs w:val="20"/>
        </w:rPr>
      </w:pPr>
      <w:r w:rsidRPr="00E27D9D">
        <w:rPr>
          <w:rStyle w:val="markedcontent"/>
          <w:rFonts w:ascii="Arial" w:hAnsi="Arial" w:cs="Arial"/>
          <w:color w:val="auto"/>
          <w:sz w:val="20"/>
          <w:szCs w:val="20"/>
        </w:rPr>
        <w:t>Réalisation de la carte de synthèse : Guy Tchakam</w:t>
      </w:r>
      <w:r w:rsidR="00675A5D" w:rsidRPr="00E27D9D">
        <w:rPr>
          <w:rStyle w:val="markedcontent"/>
          <w:rFonts w:ascii="Arial" w:hAnsi="Arial" w:cs="Arial"/>
          <w:color w:val="auto"/>
          <w:sz w:val="20"/>
          <w:szCs w:val="20"/>
        </w:rPr>
        <w:t xml:space="preserve"> </w:t>
      </w:r>
      <w:r w:rsidR="00675A5D" w:rsidRPr="00E27D9D">
        <w:rPr>
          <w:rFonts w:ascii="Arial" w:hAnsi="Arial" w:cs="Arial"/>
          <w:color w:val="auto"/>
          <w:sz w:val="20"/>
          <w:szCs w:val="20"/>
        </w:rPr>
        <w:br/>
      </w:r>
    </w:p>
    <w:p w14:paraId="5DD4AA0D" w14:textId="0E7C539A" w:rsidR="00675A5D" w:rsidRPr="00E27D9D" w:rsidRDefault="00675A5D" w:rsidP="009C6784">
      <w:pPr>
        <w:pStyle w:val="CorpsA"/>
        <w:rPr>
          <w:rStyle w:val="markedcontent"/>
          <w:rFonts w:ascii="Arial" w:hAnsi="Arial" w:cs="Arial"/>
          <w:color w:val="auto"/>
          <w:sz w:val="20"/>
          <w:szCs w:val="20"/>
        </w:rPr>
      </w:pPr>
      <w:r w:rsidRPr="00E27D9D">
        <w:rPr>
          <w:rStyle w:val="markedcontent"/>
          <w:rFonts w:ascii="Arial" w:hAnsi="Arial" w:cs="Arial"/>
          <w:color w:val="auto"/>
          <w:sz w:val="20"/>
          <w:szCs w:val="20"/>
        </w:rPr>
        <w:t>Les plans et croquis illustrant</w:t>
      </w:r>
      <w:r w:rsidR="00F63B94" w:rsidRPr="00E27D9D">
        <w:rPr>
          <w:rStyle w:val="markedcontent"/>
          <w:rFonts w:ascii="Arial" w:hAnsi="Arial" w:cs="Arial"/>
          <w:color w:val="auto"/>
          <w:sz w:val="20"/>
          <w:szCs w:val="20"/>
        </w:rPr>
        <w:t xml:space="preserve"> </w:t>
      </w:r>
      <w:r w:rsidRPr="00E27D9D">
        <w:rPr>
          <w:rStyle w:val="markedcontent"/>
          <w:rFonts w:ascii="Arial" w:hAnsi="Arial" w:cs="Arial"/>
          <w:color w:val="auto"/>
          <w:sz w:val="20"/>
          <w:szCs w:val="20"/>
        </w:rPr>
        <w:t>les propositions sont extraits des travaux des équipes</w:t>
      </w:r>
      <w:r w:rsidR="00F63B94" w:rsidRPr="00E27D9D">
        <w:rPr>
          <w:rStyle w:val="markedcontent"/>
          <w:rFonts w:ascii="Arial" w:hAnsi="Arial" w:cs="Arial"/>
          <w:color w:val="auto"/>
          <w:sz w:val="20"/>
          <w:szCs w:val="20"/>
        </w:rPr>
        <w:t xml:space="preserve"> de l’atelier qui </w:t>
      </w:r>
      <w:r w:rsidR="00561692" w:rsidRPr="00E27D9D">
        <w:rPr>
          <w:rStyle w:val="markedcontent"/>
          <w:rFonts w:ascii="Arial" w:hAnsi="Arial" w:cs="Arial"/>
          <w:color w:val="auto"/>
          <w:sz w:val="20"/>
          <w:szCs w:val="20"/>
        </w:rPr>
        <w:t>s’est</w:t>
      </w:r>
      <w:r w:rsidR="00F63B94" w:rsidRPr="00E27D9D">
        <w:rPr>
          <w:rStyle w:val="markedcontent"/>
          <w:rFonts w:ascii="Arial" w:hAnsi="Arial" w:cs="Arial"/>
          <w:color w:val="auto"/>
          <w:sz w:val="20"/>
          <w:szCs w:val="20"/>
        </w:rPr>
        <w:t xml:space="preserve"> déroulé à San Pedro du 1</w:t>
      </w:r>
      <w:r w:rsidR="00F63B94" w:rsidRPr="00E27D9D">
        <w:rPr>
          <w:rStyle w:val="markedcontent"/>
          <w:rFonts w:ascii="Arial" w:hAnsi="Arial" w:cs="Arial"/>
          <w:color w:val="auto"/>
          <w:sz w:val="20"/>
          <w:szCs w:val="20"/>
          <w:vertAlign w:val="superscript"/>
        </w:rPr>
        <w:t>er</w:t>
      </w:r>
      <w:r w:rsidR="00F63B94" w:rsidRPr="00E27D9D">
        <w:rPr>
          <w:rStyle w:val="markedcontent"/>
          <w:rFonts w:ascii="Arial" w:hAnsi="Arial" w:cs="Arial"/>
          <w:color w:val="auto"/>
          <w:sz w:val="20"/>
          <w:szCs w:val="20"/>
        </w:rPr>
        <w:t xml:space="preserve"> au 12 mars 2021</w:t>
      </w:r>
    </w:p>
    <w:p w14:paraId="7BA4E3A2" w14:textId="77777777" w:rsidR="00F63B94" w:rsidRPr="00E27D9D" w:rsidRDefault="00F63B94" w:rsidP="009C6784">
      <w:pPr>
        <w:pStyle w:val="CorpsA"/>
        <w:rPr>
          <w:rStyle w:val="markedcontent"/>
          <w:rFonts w:ascii="Arial" w:hAnsi="Arial" w:cs="Arial"/>
          <w:color w:val="auto"/>
          <w:sz w:val="20"/>
          <w:szCs w:val="20"/>
        </w:rPr>
      </w:pPr>
    </w:p>
    <w:p w14:paraId="466726E1" w14:textId="3CA74CF8" w:rsidR="00675A5D" w:rsidRPr="00E27D9D" w:rsidRDefault="006B7CB1" w:rsidP="009C6784">
      <w:pPr>
        <w:pStyle w:val="CorpsA"/>
        <w:rPr>
          <w:rStyle w:val="markedcontent"/>
          <w:rFonts w:ascii="Arial" w:hAnsi="Arial" w:cs="Arial"/>
          <w:color w:val="auto"/>
          <w:sz w:val="20"/>
          <w:szCs w:val="20"/>
        </w:rPr>
      </w:pPr>
      <w:r w:rsidRPr="00E27D9D">
        <w:rPr>
          <w:rStyle w:val="markedcontent"/>
          <w:rFonts w:ascii="Arial" w:hAnsi="Arial" w:cs="Arial"/>
          <w:color w:val="auto"/>
          <w:sz w:val="20"/>
          <w:szCs w:val="20"/>
        </w:rPr>
        <w:t>ISBN</w:t>
      </w:r>
      <w:r w:rsidR="00F63B94" w:rsidRPr="00E27D9D">
        <w:rPr>
          <w:rStyle w:val="markedcontent"/>
          <w:rFonts w:ascii="Arial" w:hAnsi="Arial" w:cs="Arial"/>
          <w:color w:val="auto"/>
          <w:sz w:val="20"/>
          <w:szCs w:val="20"/>
        </w:rPr>
        <w:t> : ...</w:t>
      </w:r>
    </w:p>
    <w:p w14:paraId="4E14DD89" w14:textId="77777777" w:rsidR="006B7CB1" w:rsidRPr="00E27D9D" w:rsidRDefault="006B7CB1" w:rsidP="006B7CB1">
      <w:pPr>
        <w:pStyle w:val="CorpsA"/>
        <w:rPr>
          <w:rStyle w:val="markedcontent"/>
          <w:rFonts w:ascii="Arial" w:hAnsi="Arial" w:cs="Arial"/>
          <w:color w:val="auto"/>
          <w:sz w:val="20"/>
          <w:szCs w:val="20"/>
        </w:rPr>
      </w:pPr>
    </w:p>
    <w:p w14:paraId="2B1A73E6" w14:textId="5FF64639" w:rsidR="00675A5D" w:rsidRPr="00E27D9D" w:rsidRDefault="00675A5D" w:rsidP="009C6784">
      <w:pPr>
        <w:pStyle w:val="CorpsA"/>
        <w:rPr>
          <w:rStyle w:val="markedcontent"/>
          <w:rFonts w:ascii="Arial" w:hAnsi="Arial" w:cs="Arial"/>
          <w:color w:val="auto"/>
          <w:sz w:val="20"/>
          <w:szCs w:val="20"/>
        </w:rPr>
      </w:pPr>
      <w:r w:rsidRPr="00E27D9D">
        <w:rPr>
          <w:rStyle w:val="markedcontent"/>
          <w:rFonts w:ascii="Arial" w:hAnsi="Arial" w:cs="Arial"/>
          <w:color w:val="auto"/>
          <w:sz w:val="20"/>
          <w:szCs w:val="20"/>
        </w:rPr>
        <w:t xml:space="preserve">Logos de l’atelier et partenaires structurels des ateliers </w:t>
      </w:r>
    </w:p>
    <w:p w14:paraId="05F0E249" w14:textId="0525BB60" w:rsidR="00675A5D" w:rsidRPr="00E27D9D" w:rsidRDefault="00675A5D" w:rsidP="009C6784">
      <w:pPr>
        <w:pStyle w:val="CorpsA"/>
        <w:rPr>
          <w:rStyle w:val="markedcontent"/>
          <w:rFonts w:ascii="Arial" w:hAnsi="Arial" w:cs="Arial"/>
          <w:color w:val="FF0000"/>
          <w:sz w:val="20"/>
          <w:szCs w:val="20"/>
        </w:rPr>
      </w:pPr>
    </w:p>
    <w:p w14:paraId="139215D7" w14:textId="4AEE41B5" w:rsidR="006B7CB1" w:rsidRPr="00E27D9D" w:rsidRDefault="006B7CB1">
      <w:pPr>
        <w:rPr>
          <w:rStyle w:val="AucunA"/>
          <w:rFonts w:ascii="Calibri" w:hAnsi="Calibri" w:cs="Arial Unicode MS"/>
          <w:color w:val="FF0000"/>
          <w:sz w:val="22"/>
          <w:szCs w:val="22"/>
          <w:u w:color="000000"/>
          <w:lang w:eastAsia="fr-FR"/>
          <w14:textOutline w14:w="12700" w14:cap="flat" w14:cmpd="sng" w14:algn="ctr">
            <w14:noFill/>
            <w14:prstDash w14:val="solid"/>
            <w14:miter w14:lim="400000"/>
          </w14:textOutline>
        </w:rPr>
      </w:pPr>
      <w:r w:rsidRPr="00E27D9D">
        <w:rPr>
          <w:rStyle w:val="AucunA"/>
          <w:color w:val="FF0000"/>
        </w:rPr>
        <w:br w:type="page"/>
      </w:r>
    </w:p>
    <w:p w14:paraId="315B98FE" w14:textId="77777777" w:rsidR="00675A5D" w:rsidRPr="00E27D9D" w:rsidRDefault="00675A5D" w:rsidP="00E27D9D">
      <w:pPr>
        <w:pStyle w:val="CorpsA"/>
        <w:rPr>
          <w:rStyle w:val="AucunA"/>
          <w:rFonts w:ascii="Times New Roman" w:hAnsi="Times New Roman" w:cs="Times New Roman"/>
          <w:color w:val="FF0000"/>
          <w:sz w:val="24"/>
          <w:szCs w:val="24"/>
          <w:lang w:eastAsia="en-US"/>
          <w14:textOutline w14:w="0" w14:cap="rnd" w14:cmpd="sng" w14:algn="ctr">
            <w14:noFill/>
            <w14:prstDash w14:val="solid"/>
            <w14:bevel/>
          </w14:textOutline>
        </w:rPr>
      </w:pPr>
    </w:p>
    <w:p w14:paraId="2EEECEB2" w14:textId="29A2F5BF" w:rsidR="00D3433E" w:rsidRPr="00E27D9D" w:rsidRDefault="00EB44BA">
      <w:pPr>
        <w:pStyle w:val="CorpsB"/>
        <w:tabs>
          <w:tab w:val="left" w:pos="1134"/>
          <w:tab w:val="left" w:pos="1276"/>
          <w:tab w:val="left" w:pos="4820"/>
          <w:tab w:val="left" w:pos="5954"/>
        </w:tabs>
        <w:spacing w:before="0" w:line="276" w:lineRule="auto"/>
        <w:jc w:val="center"/>
        <w:rPr>
          <w:rStyle w:val="Aucun"/>
          <w:rFonts w:ascii="Arial" w:hAnsi="Arial"/>
          <w:color w:val="5E5E5E"/>
          <w:sz w:val="22"/>
          <w:szCs w:val="22"/>
        </w:rPr>
      </w:pPr>
      <w:bookmarkStart w:id="1" w:name="_Hlk86924651"/>
      <w:r w:rsidRPr="00E27D9D">
        <w:rPr>
          <w:rStyle w:val="Aucun"/>
          <w:rFonts w:ascii="Arial" w:hAnsi="Arial"/>
          <w:color w:val="5E5E5E"/>
          <w:sz w:val="22"/>
          <w:szCs w:val="22"/>
        </w:rPr>
        <w:t>  *   </w:t>
      </w:r>
      <w:r w:rsidR="00561692" w:rsidRPr="00E27D9D">
        <w:rPr>
          <w:rStyle w:val="Aucun"/>
          <w:rFonts w:ascii="Arial" w:hAnsi="Arial"/>
          <w:color w:val="5E5E5E"/>
          <w:sz w:val="22"/>
          <w:szCs w:val="22"/>
        </w:rPr>
        <w:t>Avant-propos</w:t>
      </w:r>
      <w:r w:rsidRPr="00E27D9D">
        <w:rPr>
          <w:rStyle w:val="Aucun"/>
          <w:rFonts w:ascii="Arial" w:hAnsi="Arial"/>
          <w:color w:val="5E5E5E"/>
          <w:sz w:val="22"/>
          <w:szCs w:val="22"/>
        </w:rPr>
        <w:t xml:space="preserve"> </w:t>
      </w:r>
      <w:r w:rsidR="00F63B94" w:rsidRPr="00E27D9D">
        <w:rPr>
          <w:rStyle w:val="Aucun"/>
          <w:rFonts w:ascii="Arial" w:hAnsi="Arial"/>
          <w:color w:val="5E5E5E"/>
          <w:sz w:val="22"/>
          <w:szCs w:val="22"/>
        </w:rPr>
        <w:t>(mot</w:t>
      </w:r>
      <w:r w:rsidRPr="00E27D9D">
        <w:rPr>
          <w:rStyle w:val="Aucun"/>
          <w:rFonts w:ascii="Arial" w:hAnsi="Arial"/>
          <w:color w:val="5E5E5E"/>
          <w:sz w:val="22"/>
          <w:szCs w:val="22"/>
        </w:rPr>
        <w:t xml:space="preserve"> introductif du maire ou </w:t>
      </w:r>
      <w:r w:rsidR="00561692" w:rsidRPr="00E27D9D">
        <w:rPr>
          <w:rStyle w:val="Aucun"/>
          <w:rFonts w:ascii="Arial" w:hAnsi="Arial"/>
          <w:color w:val="5E5E5E"/>
          <w:sz w:val="22"/>
          <w:szCs w:val="22"/>
        </w:rPr>
        <w:t>partenaires) -</w:t>
      </w:r>
      <w:r w:rsidRPr="00E27D9D">
        <w:rPr>
          <w:rStyle w:val="Aucun"/>
          <w:rFonts w:ascii="Arial" w:hAnsi="Arial"/>
          <w:color w:val="5E5E5E"/>
          <w:sz w:val="22"/>
          <w:szCs w:val="22"/>
        </w:rPr>
        <w:t xml:space="preserve"> 1 p</w:t>
      </w:r>
    </w:p>
    <w:p w14:paraId="332153A9" w14:textId="209353FE" w:rsidR="00362AA0" w:rsidRPr="00E27D9D" w:rsidRDefault="00362AA0">
      <w:pPr>
        <w:pStyle w:val="CorpsB"/>
        <w:tabs>
          <w:tab w:val="left" w:pos="1134"/>
          <w:tab w:val="left" w:pos="1276"/>
          <w:tab w:val="left" w:pos="4820"/>
          <w:tab w:val="left" w:pos="5954"/>
        </w:tabs>
        <w:spacing w:before="0" w:line="276" w:lineRule="auto"/>
        <w:jc w:val="center"/>
        <w:rPr>
          <w:rStyle w:val="Aucun"/>
          <w:rFonts w:ascii="Arial" w:hAnsi="Arial"/>
          <w:color w:val="5E5E5E"/>
          <w:sz w:val="22"/>
          <w:szCs w:val="22"/>
        </w:rPr>
      </w:pPr>
    </w:p>
    <w:p w14:paraId="4F09FBE8" w14:textId="5D7D0135" w:rsidR="00362AA0" w:rsidRPr="00E27D9D" w:rsidRDefault="00F63B94">
      <w:pPr>
        <w:pStyle w:val="CorpsB"/>
        <w:tabs>
          <w:tab w:val="left" w:pos="1134"/>
          <w:tab w:val="left" w:pos="1276"/>
          <w:tab w:val="left" w:pos="4820"/>
          <w:tab w:val="left" w:pos="5954"/>
        </w:tabs>
        <w:spacing w:before="0" w:line="276" w:lineRule="auto"/>
        <w:jc w:val="center"/>
        <w:rPr>
          <w:rStyle w:val="Aucun"/>
          <w:rFonts w:ascii="Arial" w:hAnsi="Arial"/>
          <w:color w:val="FF0000"/>
          <w:sz w:val="22"/>
          <w:szCs w:val="22"/>
        </w:rPr>
      </w:pPr>
      <w:r w:rsidRPr="00E27D9D">
        <w:rPr>
          <w:rStyle w:val="Aucun"/>
          <w:rFonts w:ascii="Arial" w:hAnsi="Arial"/>
          <w:color w:val="FF0000"/>
          <w:sz w:val="22"/>
          <w:szCs w:val="22"/>
        </w:rPr>
        <w:t xml:space="preserve">Mail envoyé à la Secrétaire générale et M. Messou pour </w:t>
      </w:r>
      <w:r w:rsidR="00561692" w:rsidRPr="00E27D9D">
        <w:rPr>
          <w:rStyle w:val="Aucun"/>
          <w:rFonts w:ascii="Arial" w:hAnsi="Arial"/>
          <w:color w:val="FF0000"/>
          <w:sz w:val="22"/>
          <w:szCs w:val="22"/>
        </w:rPr>
        <w:t>avant-propos</w:t>
      </w:r>
      <w:r w:rsidRPr="00E27D9D">
        <w:rPr>
          <w:rStyle w:val="Aucun"/>
          <w:rFonts w:ascii="Arial" w:hAnsi="Arial"/>
          <w:color w:val="FF0000"/>
          <w:sz w:val="22"/>
          <w:szCs w:val="22"/>
        </w:rPr>
        <w:t xml:space="preserve">. </w:t>
      </w:r>
    </w:p>
    <w:p w14:paraId="25F5A13A" w14:textId="0C47515A" w:rsidR="00E27D9D" w:rsidRPr="00E27D9D" w:rsidRDefault="00E27D9D">
      <w:pPr>
        <w:pStyle w:val="CorpsB"/>
        <w:tabs>
          <w:tab w:val="left" w:pos="1134"/>
          <w:tab w:val="left" w:pos="1276"/>
          <w:tab w:val="left" w:pos="4820"/>
          <w:tab w:val="left" w:pos="5954"/>
        </w:tabs>
        <w:spacing w:before="0" w:line="276" w:lineRule="auto"/>
        <w:jc w:val="center"/>
        <w:rPr>
          <w:rStyle w:val="Aucun"/>
          <w:rFonts w:ascii="Arial" w:hAnsi="Arial"/>
          <w:color w:val="FF0000"/>
          <w:sz w:val="22"/>
          <w:szCs w:val="22"/>
        </w:rPr>
      </w:pPr>
      <w:r w:rsidRPr="00E27D9D">
        <w:rPr>
          <w:rStyle w:val="Aucun"/>
          <w:rFonts w:ascii="Arial" w:hAnsi="Arial"/>
          <w:color w:val="FF0000"/>
          <w:sz w:val="22"/>
          <w:szCs w:val="22"/>
        </w:rPr>
        <w:t>En attente</w:t>
      </w:r>
    </w:p>
    <w:p w14:paraId="27B0422F" w14:textId="3373634D" w:rsidR="006B7CB1" w:rsidRPr="00E27D9D" w:rsidRDefault="006B7CB1" w:rsidP="00FA4B76">
      <w:pPr>
        <w:pStyle w:val="CorpsB"/>
        <w:tabs>
          <w:tab w:val="left" w:pos="1134"/>
          <w:tab w:val="left" w:pos="1276"/>
          <w:tab w:val="left" w:pos="4820"/>
          <w:tab w:val="left" w:pos="5954"/>
        </w:tabs>
        <w:spacing w:before="0" w:line="276" w:lineRule="auto"/>
        <w:rPr>
          <w:rStyle w:val="Aucun"/>
          <w:rFonts w:ascii="Arial" w:hAnsi="Arial"/>
          <w:color w:val="5E5E5E"/>
          <w:sz w:val="22"/>
          <w:szCs w:val="22"/>
        </w:rPr>
      </w:pPr>
    </w:p>
    <w:p w14:paraId="4F7069A1" w14:textId="77777777" w:rsidR="00FA4B76" w:rsidRPr="00E27D9D" w:rsidRDefault="00FA4B76" w:rsidP="00FA4B76">
      <w:pPr>
        <w:pStyle w:val="CorpsA"/>
        <w:spacing w:after="0"/>
        <w:ind w:firstLine="360"/>
        <w:rPr>
          <w:rStyle w:val="Aucun"/>
          <w:b/>
          <w:bCs/>
          <w:sz w:val="26"/>
          <w:szCs w:val="26"/>
        </w:rPr>
      </w:pPr>
    </w:p>
    <w:p w14:paraId="2A099891" w14:textId="77777777" w:rsidR="00FA4B76" w:rsidRPr="00E27D9D" w:rsidRDefault="00FA4B76" w:rsidP="00FA4B76">
      <w:pPr>
        <w:pStyle w:val="CorpsA"/>
        <w:spacing w:after="0"/>
        <w:ind w:firstLine="360"/>
        <w:rPr>
          <w:rStyle w:val="Aucun"/>
          <w:b/>
          <w:bCs/>
          <w:sz w:val="26"/>
          <w:szCs w:val="26"/>
        </w:rPr>
      </w:pPr>
    </w:p>
    <w:p w14:paraId="68466164" w14:textId="270896CE" w:rsidR="00FA4B76" w:rsidRPr="00E27D9D" w:rsidRDefault="00FA4B76" w:rsidP="00FA4B76">
      <w:pPr>
        <w:pStyle w:val="CorpsA"/>
        <w:spacing w:after="0"/>
        <w:jc w:val="both"/>
      </w:pPr>
    </w:p>
    <w:p w14:paraId="6CB55F9B" w14:textId="77777777" w:rsidR="00FA4B76" w:rsidRPr="00E27D9D" w:rsidRDefault="00FA4B76" w:rsidP="00E27D9D">
      <w:pPr>
        <w:pStyle w:val="CorpsB"/>
        <w:tabs>
          <w:tab w:val="left" w:pos="1134"/>
          <w:tab w:val="left" w:pos="1276"/>
          <w:tab w:val="left" w:pos="4820"/>
          <w:tab w:val="left" w:pos="5954"/>
        </w:tabs>
        <w:spacing w:before="0" w:line="276" w:lineRule="auto"/>
        <w:rPr>
          <w:rStyle w:val="Aucun"/>
          <w:rFonts w:ascii="Arial" w:hAnsi="Arial"/>
          <w:color w:val="5E5E5E"/>
          <w:sz w:val="22"/>
          <w:szCs w:val="22"/>
        </w:rPr>
      </w:pPr>
    </w:p>
    <w:p w14:paraId="1A7C589C" w14:textId="3D5A95EE" w:rsidR="00D3433E" w:rsidRDefault="003829BE" w:rsidP="006B7CB1">
      <w:pPr>
        <w:rPr>
          <w:rStyle w:val="Aucun"/>
          <w:rFonts w:ascii="Arial" w:hAnsi="Arial"/>
          <w:color w:val="FF0000"/>
          <w:sz w:val="22"/>
          <w:szCs w:val="22"/>
          <w:u w:color="4472C4"/>
          <w:lang w:val="fr-FR"/>
          <w14:textOutline w14:w="12700" w14:cap="flat" w14:cmpd="sng" w14:algn="ctr">
            <w14:noFill/>
            <w14:prstDash w14:val="solid"/>
            <w14:miter w14:lim="400000"/>
          </w14:textOutline>
        </w:rPr>
      </w:pPr>
      <w:r w:rsidRPr="00E27D9D">
        <w:rPr>
          <w:rStyle w:val="Aucun"/>
          <w:rFonts w:ascii="Arial" w:hAnsi="Arial"/>
          <w:color w:val="5E5E5E"/>
          <w:sz w:val="22"/>
          <w:szCs w:val="22"/>
          <w:lang w:val="fr-FR"/>
        </w:rPr>
        <w:br w:type="page"/>
      </w:r>
      <w:bookmarkEnd w:id="1"/>
      <w:r w:rsidR="00EB44BA" w:rsidRPr="00E27D9D">
        <w:rPr>
          <w:rStyle w:val="Aucun"/>
          <w:rFonts w:ascii="Arial" w:hAnsi="Arial"/>
          <w:b/>
          <w:bCs/>
          <w:color w:val="4472C4"/>
          <w:sz w:val="22"/>
          <w:szCs w:val="22"/>
          <w:u w:color="4472C4"/>
          <w:lang w:val="fr-FR"/>
          <w14:textOutline w14:w="12700" w14:cap="flat" w14:cmpd="sng" w14:algn="ctr">
            <w14:noFill/>
            <w14:prstDash w14:val="solid"/>
            <w14:miter w14:lim="400000"/>
          </w14:textOutline>
        </w:rPr>
        <w:lastRenderedPageBreak/>
        <w:t xml:space="preserve">* image intercalaire 1p </w:t>
      </w:r>
      <w:r w:rsidR="00EB44BA" w:rsidRPr="00E27D9D">
        <w:rPr>
          <w:rStyle w:val="Aucun"/>
          <w:rFonts w:ascii="Arial" w:eastAsia="Arial" w:hAnsi="Arial" w:cs="Arial"/>
          <w:color w:val="FF0000"/>
          <w:sz w:val="22"/>
          <w:szCs w:val="22"/>
          <w:u w:color="FF0000"/>
          <w:lang w:val="fr-FR"/>
          <w14:textOutline w14:w="12700" w14:cap="flat" w14:cmpd="sng" w14:algn="ctr">
            <w14:noFill/>
            <w14:prstDash w14:val="solid"/>
            <w14:miter w14:lim="400000"/>
          </w14:textOutline>
        </w:rPr>
        <w:br/>
      </w:r>
      <w:r w:rsidR="00EB44BA" w:rsidRPr="00E27D9D">
        <w:rPr>
          <w:rStyle w:val="Aucun"/>
          <w:rFonts w:ascii="Arial" w:hAnsi="Arial"/>
          <w:b/>
          <w:bCs/>
          <w:color w:val="4472C4"/>
          <w:sz w:val="22"/>
          <w:szCs w:val="22"/>
          <w:u w:color="4472C4"/>
          <w:lang w:val="fr-FR"/>
          <w14:textOutline w14:w="12700" w14:cap="flat" w14:cmpd="sng" w14:algn="ctr">
            <w14:noFill/>
            <w14:prstDash w14:val="solid"/>
            <w14:miter w14:lim="400000"/>
          </w14:textOutline>
        </w:rPr>
        <w:t>  Sommaire 1p</w:t>
      </w:r>
      <w:r w:rsidR="006B7CB1" w:rsidRPr="00E27D9D">
        <w:rPr>
          <w:rStyle w:val="Aucun"/>
          <w:rFonts w:ascii="Arial" w:hAnsi="Arial"/>
          <w:b/>
          <w:bCs/>
          <w:color w:val="4472C4"/>
          <w:sz w:val="22"/>
          <w:szCs w:val="22"/>
          <w:u w:color="4472C4"/>
          <w:lang w:val="fr-FR"/>
          <w14:textOutline w14:w="12700" w14:cap="flat" w14:cmpd="sng" w14:algn="ctr">
            <w14:noFill/>
            <w14:prstDash w14:val="solid"/>
            <w14:miter w14:lim="400000"/>
          </w14:textOutline>
        </w:rPr>
        <w:t xml:space="preserve"> – </w:t>
      </w:r>
      <w:r w:rsidR="00066A09">
        <w:rPr>
          <w:rStyle w:val="Aucun"/>
          <w:rFonts w:ascii="Arial" w:hAnsi="Arial"/>
          <w:color w:val="FF0000"/>
          <w:sz w:val="22"/>
          <w:szCs w:val="22"/>
          <w:u w:color="4472C4"/>
          <w:lang w:val="fr-FR"/>
          <w14:textOutline w14:w="12700" w14:cap="flat" w14:cmpd="sng" w14:algn="ctr">
            <w14:noFill/>
            <w14:prstDash w14:val="solid"/>
            <w14:miter w14:lim="400000"/>
          </w14:textOutline>
        </w:rPr>
        <w:t>sommaire à voir directement avec le graphiste</w:t>
      </w:r>
    </w:p>
    <w:p w14:paraId="7AAB7CD4" w14:textId="1FE0D57E" w:rsidR="00EB1320" w:rsidRDefault="00EB1320" w:rsidP="006B7CB1">
      <w:pPr>
        <w:rPr>
          <w:rStyle w:val="Aucun"/>
          <w:rFonts w:ascii="Arial" w:hAnsi="Arial"/>
          <w:color w:val="FF0000"/>
          <w:sz w:val="22"/>
          <w:szCs w:val="22"/>
          <w:u w:color="4472C4"/>
          <w:lang w:val="fr-FR"/>
          <w14:textOutline w14:w="12700" w14:cap="flat" w14:cmpd="sng" w14:algn="ctr">
            <w14:noFill/>
            <w14:prstDash w14:val="solid"/>
            <w14:miter w14:lim="400000"/>
          </w14:textOutline>
        </w:rPr>
      </w:pPr>
    </w:p>
    <w:p w14:paraId="0F6AFBA6" w14:textId="77777777" w:rsidR="00EB1320" w:rsidRPr="00E27D9D" w:rsidRDefault="00EB1320" w:rsidP="006B7CB1">
      <w:pPr>
        <w:rPr>
          <w:rStyle w:val="Aucun"/>
          <w:rFonts w:ascii="Arial" w:hAnsi="Arial"/>
          <w:b/>
          <w:bCs/>
          <w:color w:val="4472C4"/>
          <w:sz w:val="22"/>
          <w:szCs w:val="22"/>
          <w:u w:color="4472C4"/>
          <w:lang w:val="fr-FR"/>
          <w14:textOutline w14:w="12700" w14:cap="flat" w14:cmpd="sng" w14:algn="ctr">
            <w14:noFill/>
            <w14:prstDash w14:val="solid"/>
            <w14:miter w14:lim="400000"/>
          </w14:textOutline>
        </w:rPr>
      </w:pPr>
    </w:p>
    <w:sdt>
      <w:sdtPr>
        <w:rPr>
          <w:rFonts w:ascii="Times New Roman" w:hAnsi="Times New Roman" w:cs="Times New Roman"/>
          <w:color w:val="auto"/>
          <w:sz w:val="24"/>
          <w:szCs w:val="24"/>
          <w:lang w:eastAsia="en-US"/>
        </w:rPr>
        <w:id w:val="112250385"/>
        <w:docPartObj>
          <w:docPartGallery w:val="Table of Contents"/>
          <w:docPartUnique/>
        </w:docPartObj>
      </w:sdtPr>
      <w:sdtEndPr>
        <w:rPr>
          <w:b/>
          <w:bCs/>
        </w:rPr>
      </w:sdtEndPr>
      <w:sdtContent>
        <w:p w14:paraId="568E927D" w14:textId="5CA69D8A" w:rsidR="003E293A" w:rsidRPr="00E27D9D" w:rsidRDefault="003E293A">
          <w:pPr>
            <w:pStyle w:val="En-ttedetabledesmatires"/>
          </w:pPr>
          <w:r w:rsidRPr="00E27D9D">
            <w:t>Table des matières</w:t>
          </w:r>
        </w:p>
        <w:p w14:paraId="17317FCE" w14:textId="272E62F1" w:rsidR="00230F28" w:rsidRPr="00E27D9D" w:rsidRDefault="000811D8">
          <w:pPr>
            <w:pStyle w:val="TM1"/>
            <w:tabs>
              <w:tab w:val="right" w:leader="dot" w:pos="9056"/>
            </w:tabs>
            <w:rPr>
              <w:noProof/>
              <w:lang w:val="fr-FR"/>
            </w:rPr>
          </w:pPr>
          <w:r w:rsidRPr="00E27D9D">
            <w:rPr>
              <w:lang w:val="fr-FR"/>
            </w:rPr>
            <w:t>Présentation du territoire et r</w:t>
          </w:r>
          <w:r w:rsidR="003E293A" w:rsidRPr="00E27D9D">
            <w:rPr>
              <w:lang w:val="fr-FR"/>
            </w:rPr>
            <w:fldChar w:fldCharType="begin"/>
          </w:r>
          <w:r w:rsidR="003E293A" w:rsidRPr="00E27D9D">
            <w:rPr>
              <w:lang w:val="fr-FR"/>
            </w:rPr>
            <w:instrText xml:space="preserve"> TOC \o "1-3" \h \z \u </w:instrText>
          </w:r>
          <w:r w:rsidR="003E293A" w:rsidRPr="00E27D9D">
            <w:rPr>
              <w:lang w:val="fr-FR"/>
            </w:rPr>
            <w:fldChar w:fldCharType="separate"/>
          </w:r>
          <w:hyperlink w:anchor="_Toc85554013" w:history="1">
            <w:r w:rsidR="00230F28" w:rsidRPr="00E27D9D">
              <w:rPr>
                <w:rStyle w:val="Lienhypertexte"/>
                <w:rFonts w:ascii="Calibri" w:hAnsi="Calibri"/>
                <w:b/>
                <w:bCs/>
                <w:noProof/>
                <w:lang w:val="fr-FR"/>
              </w:rPr>
              <w:t>appel des</w:t>
            </w:r>
            <w:r w:rsidR="001B0F46" w:rsidRPr="00E27D9D">
              <w:rPr>
                <w:rStyle w:val="Lienhypertexte"/>
                <w:rFonts w:ascii="Calibri" w:hAnsi="Calibri"/>
                <w:b/>
                <w:bCs/>
                <w:noProof/>
                <w:lang w:val="fr-FR"/>
              </w:rPr>
              <w:t xml:space="preserve"> 3</w:t>
            </w:r>
            <w:r w:rsidR="00230F28" w:rsidRPr="00E27D9D">
              <w:rPr>
                <w:rStyle w:val="Lienhypertexte"/>
                <w:rFonts w:ascii="Calibri" w:hAnsi="Calibri"/>
                <w:b/>
                <w:bCs/>
                <w:noProof/>
                <w:lang w:val="fr-FR"/>
              </w:rPr>
              <w:t xml:space="preserve"> enjeux</w:t>
            </w:r>
            <w:r w:rsidR="001B0F46" w:rsidRPr="00E27D9D">
              <w:rPr>
                <w:rStyle w:val="Lienhypertexte"/>
                <w:rFonts w:ascii="Calibri" w:hAnsi="Calibri"/>
                <w:b/>
                <w:bCs/>
                <w:noProof/>
                <w:lang w:val="fr-FR"/>
              </w:rPr>
              <w:t xml:space="preserve"> de l’atelier : quel projet urbain pour la métropole, comment vivre avec les risques climatiques, quelles centralités entre ville existante et la nouvelle ville?</w:t>
            </w:r>
            <w:r w:rsidR="00230F28" w:rsidRPr="00E27D9D">
              <w:rPr>
                <w:noProof/>
                <w:webHidden/>
                <w:lang w:val="fr-FR"/>
              </w:rPr>
              <w:tab/>
            </w:r>
            <w:r w:rsidR="00230F28" w:rsidRPr="00E27D9D">
              <w:rPr>
                <w:noProof/>
                <w:webHidden/>
                <w:lang w:val="fr-FR"/>
              </w:rPr>
              <w:fldChar w:fldCharType="begin"/>
            </w:r>
            <w:r w:rsidR="00230F28" w:rsidRPr="00E27D9D">
              <w:rPr>
                <w:noProof/>
                <w:webHidden/>
                <w:lang w:val="fr-FR"/>
              </w:rPr>
              <w:instrText xml:space="preserve"> PAGEREF _Toc85554013 \h </w:instrText>
            </w:r>
            <w:r w:rsidR="00230F28" w:rsidRPr="00E27D9D">
              <w:rPr>
                <w:noProof/>
                <w:webHidden/>
                <w:lang w:val="fr-FR"/>
              </w:rPr>
            </w:r>
            <w:r w:rsidR="00230F28" w:rsidRPr="00E27D9D">
              <w:rPr>
                <w:noProof/>
                <w:webHidden/>
                <w:lang w:val="fr-FR"/>
              </w:rPr>
              <w:fldChar w:fldCharType="separate"/>
            </w:r>
            <w:r w:rsidR="00B12024">
              <w:rPr>
                <w:noProof/>
                <w:webHidden/>
                <w:lang w:val="fr-FR"/>
              </w:rPr>
              <w:t>6</w:t>
            </w:r>
            <w:r w:rsidR="00230F28" w:rsidRPr="00E27D9D">
              <w:rPr>
                <w:noProof/>
                <w:webHidden/>
                <w:lang w:val="fr-FR"/>
              </w:rPr>
              <w:fldChar w:fldCharType="end"/>
            </w:r>
          </w:hyperlink>
        </w:p>
        <w:p w14:paraId="196D9A02" w14:textId="6583396F" w:rsidR="001B0F46" w:rsidRPr="00E27D9D" w:rsidRDefault="001B0F46" w:rsidP="001B0F46">
          <w:pPr>
            <w:rPr>
              <w:noProof/>
              <w:lang w:val="fr-FR"/>
            </w:rPr>
          </w:pPr>
        </w:p>
        <w:p w14:paraId="763F482A" w14:textId="77777777" w:rsidR="001B0F46" w:rsidRPr="00E27D9D" w:rsidRDefault="001B0F46" w:rsidP="001B0F46">
          <w:pPr>
            <w:rPr>
              <w:noProof/>
              <w:lang w:val="fr-FR"/>
            </w:rPr>
          </w:pPr>
        </w:p>
        <w:p w14:paraId="073BEF61" w14:textId="35D84B0B" w:rsidR="00230F28" w:rsidRPr="00E27D9D" w:rsidRDefault="00CD6D5F">
          <w:pPr>
            <w:pStyle w:val="TM2"/>
            <w:tabs>
              <w:tab w:val="left" w:pos="660"/>
              <w:tab w:val="right" w:leader="dot" w:pos="9056"/>
            </w:tabs>
            <w:rPr>
              <w:rFonts w:asciiTheme="minorHAnsi" w:eastAsiaTheme="minorEastAsia" w:hAnsiTheme="minorHAnsi" w:cstheme="minorBidi"/>
              <w:noProof/>
              <w:sz w:val="22"/>
              <w:szCs w:val="22"/>
              <w:bdr w:val="none" w:sz="0" w:space="0" w:color="auto"/>
              <w:lang w:val="fr-FR" w:eastAsia="fr-FR"/>
            </w:rPr>
          </w:pPr>
          <w:hyperlink w:anchor="_Toc85554016" w:history="1">
            <w:r w:rsidR="00230F28" w:rsidRPr="00E27D9D">
              <w:rPr>
                <w:rStyle w:val="Lienhypertexte"/>
                <w:rFonts w:eastAsia="Calibri" w:hAnsi="Arial Unicode MS" w:cs="Calibri"/>
                <w:b/>
                <w:bCs/>
                <w:noProof/>
                <w:lang w:val="fr-FR"/>
              </w:rPr>
              <w:t>I.</w:t>
            </w:r>
            <w:r w:rsidR="00230F28" w:rsidRPr="00E27D9D">
              <w:rPr>
                <w:rFonts w:asciiTheme="minorHAnsi" w:eastAsiaTheme="minorEastAsia" w:hAnsiTheme="minorHAnsi" w:cstheme="minorBidi"/>
                <w:noProof/>
                <w:sz w:val="22"/>
                <w:szCs w:val="22"/>
                <w:bdr w:val="none" w:sz="0" w:space="0" w:color="auto"/>
                <w:lang w:val="fr-FR" w:eastAsia="fr-FR"/>
              </w:rPr>
              <w:tab/>
            </w:r>
            <w:r w:rsidR="00EB1320">
              <w:rPr>
                <w:rFonts w:asciiTheme="minorHAnsi" w:eastAsiaTheme="minorEastAsia" w:hAnsiTheme="minorHAnsi" w:cstheme="minorBidi"/>
                <w:noProof/>
                <w:sz w:val="22"/>
                <w:szCs w:val="22"/>
                <w:bdr w:val="none" w:sz="0" w:space="0" w:color="auto"/>
                <w:lang w:val="fr-FR" w:eastAsia="fr-FR"/>
              </w:rPr>
              <w:t xml:space="preserve">L’élergence d’une métropole </w:t>
            </w:r>
            <w:r w:rsidR="00230F28" w:rsidRPr="00E27D9D">
              <w:rPr>
                <w:rStyle w:val="Lienhypertexte"/>
                <w:b/>
                <w:bCs/>
                <w:noProof/>
                <w:lang w:val="fr-FR"/>
              </w:rPr>
              <w:t>écoresponsable</w:t>
            </w:r>
            <w:r w:rsidR="00EB1320">
              <w:rPr>
                <w:rStyle w:val="Lienhypertexte"/>
                <w:b/>
                <w:bCs/>
                <w:noProof/>
                <w:lang w:val="fr-FR"/>
              </w:rPr>
              <w:t xml:space="preserve"> en côte d’ivoire</w:t>
            </w:r>
            <w:r w:rsidR="00230F28" w:rsidRPr="00E27D9D">
              <w:rPr>
                <w:noProof/>
                <w:webHidden/>
                <w:lang w:val="fr-FR"/>
              </w:rPr>
              <w:tab/>
            </w:r>
            <w:r w:rsidR="00230F28" w:rsidRPr="00E27D9D">
              <w:rPr>
                <w:noProof/>
                <w:webHidden/>
                <w:lang w:val="fr-FR"/>
              </w:rPr>
              <w:fldChar w:fldCharType="begin"/>
            </w:r>
            <w:r w:rsidR="00230F28" w:rsidRPr="00E27D9D">
              <w:rPr>
                <w:noProof/>
                <w:webHidden/>
                <w:lang w:val="fr-FR"/>
              </w:rPr>
              <w:instrText xml:space="preserve"> PAGEREF _Toc85554016 \h </w:instrText>
            </w:r>
            <w:r w:rsidR="00230F28" w:rsidRPr="00E27D9D">
              <w:rPr>
                <w:noProof/>
                <w:webHidden/>
                <w:lang w:val="fr-FR"/>
              </w:rPr>
            </w:r>
            <w:r w:rsidR="00230F28" w:rsidRPr="00E27D9D">
              <w:rPr>
                <w:noProof/>
                <w:webHidden/>
                <w:lang w:val="fr-FR"/>
              </w:rPr>
              <w:fldChar w:fldCharType="separate"/>
            </w:r>
            <w:r w:rsidR="00B12024">
              <w:rPr>
                <w:noProof/>
                <w:webHidden/>
                <w:lang w:val="fr-FR"/>
              </w:rPr>
              <w:t>8</w:t>
            </w:r>
            <w:r w:rsidR="00230F28" w:rsidRPr="00E27D9D">
              <w:rPr>
                <w:noProof/>
                <w:webHidden/>
                <w:lang w:val="fr-FR"/>
              </w:rPr>
              <w:fldChar w:fldCharType="end"/>
            </w:r>
          </w:hyperlink>
        </w:p>
        <w:p w14:paraId="0A4FAF6B" w14:textId="7F29E42E" w:rsidR="00230F28" w:rsidRPr="00E27D9D" w:rsidRDefault="00CD6D5F">
          <w:pPr>
            <w:pStyle w:val="TM1"/>
            <w:tabs>
              <w:tab w:val="left" w:pos="660"/>
              <w:tab w:val="right" w:leader="dot" w:pos="9056"/>
            </w:tabs>
            <w:rPr>
              <w:rFonts w:asciiTheme="minorHAnsi" w:eastAsiaTheme="minorEastAsia" w:hAnsiTheme="minorHAnsi" w:cstheme="minorBidi"/>
              <w:noProof/>
              <w:sz w:val="22"/>
              <w:szCs w:val="22"/>
              <w:bdr w:val="none" w:sz="0" w:space="0" w:color="auto"/>
              <w:lang w:val="fr-FR" w:eastAsia="fr-FR"/>
            </w:rPr>
          </w:pPr>
          <w:hyperlink w:anchor="_Toc85554021" w:history="1">
            <w:r w:rsidR="00230F28" w:rsidRPr="00E27D9D">
              <w:rPr>
                <w:rStyle w:val="Lienhypertexte"/>
                <w:rFonts w:hAnsi="Arial Unicode MS"/>
                <w:b/>
                <w:bCs/>
                <w:noProof/>
                <w:lang w:val="fr-FR"/>
              </w:rPr>
              <w:t>II.</w:t>
            </w:r>
            <w:r w:rsidR="00230F28" w:rsidRPr="00E27D9D">
              <w:rPr>
                <w:rFonts w:asciiTheme="minorHAnsi" w:eastAsiaTheme="minorEastAsia" w:hAnsiTheme="minorHAnsi" w:cstheme="minorBidi"/>
                <w:noProof/>
                <w:sz w:val="22"/>
                <w:szCs w:val="22"/>
                <w:bdr w:val="none" w:sz="0" w:space="0" w:color="auto"/>
                <w:lang w:val="fr-FR" w:eastAsia="fr-FR"/>
              </w:rPr>
              <w:tab/>
            </w:r>
            <w:r w:rsidR="00230F28" w:rsidRPr="00E27D9D">
              <w:rPr>
                <w:rStyle w:val="Lienhypertexte"/>
                <w:b/>
                <w:bCs/>
                <w:noProof/>
                <w:lang w:val="fr-FR"/>
              </w:rPr>
              <w:t>S’adapter au changement climatique pour vivre avec la lagune</w:t>
            </w:r>
            <w:r w:rsidR="00230F28" w:rsidRPr="00E27D9D">
              <w:rPr>
                <w:noProof/>
                <w:webHidden/>
                <w:lang w:val="fr-FR"/>
              </w:rPr>
              <w:tab/>
            </w:r>
            <w:r w:rsidR="00230F28" w:rsidRPr="00E27D9D">
              <w:rPr>
                <w:noProof/>
                <w:webHidden/>
                <w:lang w:val="fr-FR"/>
              </w:rPr>
              <w:fldChar w:fldCharType="begin"/>
            </w:r>
            <w:r w:rsidR="00230F28" w:rsidRPr="00E27D9D">
              <w:rPr>
                <w:noProof/>
                <w:webHidden/>
                <w:lang w:val="fr-FR"/>
              </w:rPr>
              <w:instrText xml:space="preserve"> PAGEREF _Toc85554021 \h </w:instrText>
            </w:r>
            <w:r w:rsidR="00230F28" w:rsidRPr="00E27D9D">
              <w:rPr>
                <w:noProof/>
                <w:webHidden/>
                <w:lang w:val="fr-FR"/>
              </w:rPr>
            </w:r>
            <w:r w:rsidR="00230F28" w:rsidRPr="00E27D9D">
              <w:rPr>
                <w:noProof/>
                <w:webHidden/>
                <w:lang w:val="fr-FR"/>
              </w:rPr>
              <w:fldChar w:fldCharType="separate"/>
            </w:r>
            <w:r w:rsidR="00B12024">
              <w:rPr>
                <w:noProof/>
                <w:webHidden/>
                <w:lang w:val="fr-FR"/>
              </w:rPr>
              <w:t>15</w:t>
            </w:r>
            <w:r w:rsidR="00230F28" w:rsidRPr="00E27D9D">
              <w:rPr>
                <w:noProof/>
                <w:webHidden/>
                <w:lang w:val="fr-FR"/>
              </w:rPr>
              <w:fldChar w:fldCharType="end"/>
            </w:r>
          </w:hyperlink>
        </w:p>
        <w:p w14:paraId="19F26BB7" w14:textId="59BC73F4" w:rsidR="00230F28" w:rsidRPr="00E27D9D" w:rsidRDefault="00230F28">
          <w:pPr>
            <w:pStyle w:val="TM2"/>
            <w:tabs>
              <w:tab w:val="right" w:leader="dot" w:pos="9056"/>
            </w:tabs>
            <w:rPr>
              <w:rFonts w:asciiTheme="minorHAnsi" w:eastAsiaTheme="minorEastAsia" w:hAnsiTheme="minorHAnsi" w:cstheme="minorBidi"/>
              <w:noProof/>
              <w:sz w:val="22"/>
              <w:szCs w:val="22"/>
              <w:bdr w:val="none" w:sz="0" w:space="0" w:color="auto"/>
              <w:lang w:val="fr-FR" w:eastAsia="fr-FR"/>
            </w:rPr>
          </w:pPr>
        </w:p>
        <w:p w14:paraId="041B064E" w14:textId="47C44BF5" w:rsidR="00230F28" w:rsidRPr="00E27D9D" w:rsidRDefault="00CD6D5F">
          <w:pPr>
            <w:pStyle w:val="TM1"/>
            <w:tabs>
              <w:tab w:val="left" w:pos="660"/>
              <w:tab w:val="right" w:leader="dot" w:pos="9056"/>
            </w:tabs>
            <w:rPr>
              <w:rFonts w:asciiTheme="minorHAnsi" w:eastAsiaTheme="minorEastAsia" w:hAnsiTheme="minorHAnsi" w:cstheme="minorBidi"/>
              <w:noProof/>
              <w:sz w:val="22"/>
              <w:szCs w:val="22"/>
              <w:bdr w:val="none" w:sz="0" w:space="0" w:color="auto"/>
              <w:lang w:val="fr-FR" w:eastAsia="fr-FR"/>
            </w:rPr>
          </w:pPr>
          <w:hyperlink w:anchor="_Toc85554028" w:history="1">
            <w:r w:rsidR="00230F28" w:rsidRPr="00E27D9D">
              <w:rPr>
                <w:rStyle w:val="Lienhypertexte"/>
                <w:rFonts w:ascii="Helvetica Neue" w:eastAsia="Helvetica Neue" w:hAnsi="Arial Unicode MS" w:cs="Helvetica Neue"/>
                <w:noProof/>
                <w:lang w:val="fr-FR"/>
              </w:rPr>
              <w:t>III.</w:t>
            </w:r>
            <w:r w:rsidR="00230F28" w:rsidRPr="00E27D9D">
              <w:rPr>
                <w:rFonts w:asciiTheme="minorHAnsi" w:eastAsiaTheme="minorEastAsia" w:hAnsiTheme="minorHAnsi" w:cstheme="minorBidi"/>
                <w:noProof/>
                <w:sz w:val="22"/>
                <w:szCs w:val="22"/>
                <w:bdr w:val="none" w:sz="0" w:space="0" w:color="auto"/>
                <w:lang w:val="fr-FR" w:eastAsia="fr-FR"/>
              </w:rPr>
              <w:tab/>
            </w:r>
            <w:r w:rsidR="00230F28" w:rsidRPr="00E27D9D">
              <w:rPr>
                <w:rStyle w:val="Lienhypertexte"/>
                <w:rFonts w:ascii="Helvetica Neue" w:eastAsia="Helvetica Neue" w:hAnsi="Helvetica Neue" w:cs="Helvetica Neue"/>
                <w:noProof/>
                <w:lang w:val="fr-FR"/>
              </w:rPr>
              <w:t>une diversification économique</w:t>
            </w:r>
            <w:r w:rsidR="00EB1320">
              <w:rPr>
                <w:rStyle w:val="Lienhypertexte"/>
                <w:rFonts w:ascii="Helvetica Neue" w:eastAsia="Helvetica Neue" w:hAnsi="Helvetica Neue" w:cs="Helvetica Neue"/>
                <w:noProof/>
                <w:lang w:val="fr-FR"/>
              </w:rPr>
              <w:t xml:space="preserve"> à promouvoir</w:t>
            </w:r>
            <w:r w:rsidR="00230F28" w:rsidRPr="00E27D9D">
              <w:rPr>
                <w:noProof/>
                <w:webHidden/>
                <w:lang w:val="fr-FR"/>
              </w:rPr>
              <w:tab/>
            </w:r>
            <w:r w:rsidR="00230F28" w:rsidRPr="00E27D9D">
              <w:rPr>
                <w:noProof/>
                <w:webHidden/>
                <w:lang w:val="fr-FR"/>
              </w:rPr>
              <w:fldChar w:fldCharType="begin"/>
            </w:r>
            <w:r w:rsidR="00230F28" w:rsidRPr="00E27D9D">
              <w:rPr>
                <w:noProof/>
                <w:webHidden/>
                <w:lang w:val="fr-FR"/>
              </w:rPr>
              <w:instrText xml:space="preserve"> PAGEREF _Toc85554028 \h </w:instrText>
            </w:r>
            <w:r w:rsidR="00230F28" w:rsidRPr="00E27D9D">
              <w:rPr>
                <w:noProof/>
                <w:webHidden/>
                <w:lang w:val="fr-FR"/>
              </w:rPr>
            </w:r>
            <w:r w:rsidR="00230F28" w:rsidRPr="00E27D9D">
              <w:rPr>
                <w:noProof/>
                <w:webHidden/>
                <w:lang w:val="fr-FR"/>
              </w:rPr>
              <w:fldChar w:fldCharType="separate"/>
            </w:r>
            <w:r w:rsidR="00B12024">
              <w:rPr>
                <w:noProof/>
                <w:webHidden/>
                <w:lang w:val="fr-FR"/>
              </w:rPr>
              <w:t>20</w:t>
            </w:r>
            <w:r w:rsidR="00230F28" w:rsidRPr="00E27D9D">
              <w:rPr>
                <w:noProof/>
                <w:webHidden/>
                <w:lang w:val="fr-FR"/>
              </w:rPr>
              <w:fldChar w:fldCharType="end"/>
            </w:r>
          </w:hyperlink>
        </w:p>
        <w:p w14:paraId="344186A7" w14:textId="2DB93B72" w:rsidR="00230F28" w:rsidRPr="00E27D9D" w:rsidRDefault="00230F28">
          <w:pPr>
            <w:pStyle w:val="TM2"/>
            <w:tabs>
              <w:tab w:val="right" w:leader="dot" w:pos="9056"/>
            </w:tabs>
            <w:rPr>
              <w:rFonts w:asciiTheme="minorHAnsi" w:eastAsiaTheme="minorEastAsia" w:hAnsiTheme="minorHAnsi" w:cstheme="minorBidi"/>
              <w:noProof/>
              <w:sz w:val="22"/>
              <w:szCs w:val="22"/>
              <w:bdr w:val="none" w:sz="0" w:space="0" w:color="auto"/>
              <w:lang w:val="fr-FR" w:eastAsia="fr-FR"/>
            </w:rPr>
          </w:pPr>
        </w:p>
        <w:p w14:paraId="50D78D4F" w14:textId="11098346" w:rsidR="00230F28" w:rsidRPr="00E27D9D" w:rsidRDefault="00CD6D5F">
          <w:pPr>
            <w:pStyle w:val="TM1"/>
            <w:tabs>
              <w:tab w:val="right" w:leader="dot" w:pos="9056"/>
            </w:tabs>
            <w:rPr>
              <w:rFonts w:asciiTheme="minorHAnsi" w:eastAsiaTheme="minorEastAsia" w:hAnsiTheme="minorHAnsi" w:cstheme="minorBidi"/>
              <w:noProof/>
              <w:sz w:val="22"/>
              <w:szCs w:val="22"/>
              <w:bdr w:val="none" w:sz="0" w:space="0" w:color="auto"/>
              <w:lang w:val="fr-FR" w:eastAsia="fr-FR"/>
            </w:rPr>
          </w:pPr>
          <w:hyperlink w:anchor="_Toc85554034" w:history="1">
            <w:r w:rsidR="00230F28" w:rsidRPr="00E27D9D">
              <w:rPr>
                <w:rStyle w:val="Lienhypertexte"/>
                <w:rFonts w:ascii="Calibri" w:hAnsi="Calibri"/>
                <w:b/>
                <w:bCs/>
                <w:noProof/>
                <w:lang w:val="fr-FR"/>
              </w:rPr>
              <w:t xml:space="preserve">IV. </w:t>
            </w:r>
            <w:r w:rsidR="00EB1320">
              <w:rPr>
                <w:rStyle w:val="Lienhypertexte"/>
                <w:rFonts w:ascii="Calibri" w:hAnsi="Calibri"/>
                <w:b/>
                <w:bCs/>
                <w:noProof/>
                <w:lang w:val="fr-FR"/>
              </w:rPr>
              <w:t xml:space="preserve"> un changement d’échelle : de la ville à la métropole</w:t>
            </w:r>
            <w:r w:rsidR="00230F28" w:rsidRPr="00E27D9D">
              <w:rPr>
                <w:noProof/>
                <w:webHidden/>
                <w:lang w:val="fr-FR"/>
              </w:rPr>
              <w:tab/>
            </w:r>
            <w:r w:rsidR="00230F28" w:rsidRPr="00E27D9D">
              <w:rPr>
                <w:noProof/>
                <w:webHidden/>
                <w:lang w:val="fr-FR"/>
              </w:rPr>
              <w:fldChar w:fldCharType="begin"/>
            </w:r>
            <w:r w:rsidR="00230F28" w:rsidRPr="00E27D9D">
              <w:rPr>
                <w:noProof/>
                <w:webHidden/>
                <w:lang w:val="fr-FR"/>
              </w:rPr>
              <w:instrText xml:space="preserve"> PAGEREF _Toc85554034 \h </w:instrText>
            </w:r>
            <w:r w:rsidR="00230F28" w:rsidRPr="00E27D9D">
              <w:rPr>
                <w:noProof/>
                <w:webHidden/>
                <w:lang w:val="fr-FR"/>
              </w:rPr>
            </w:r>
            <w:r w:rsidR="00230F28" w:rsidRPr="00E27D9D">
              <w:rPr>
                <w:noProof/>
                <w:webHidden/>
                <w:lang w:val="fr-FR"/>
              </w:rPr>
              <w:fldChar w:fldCharType="separate"/>
            </w:r>
            <w:r w:rsidR="00B12024">
              <w:rPr>
                <w:noProof/>
                <w:webHidden/>
                <w:lang w:val="fr-FR"/>
              </w:rPr>
              <w:t>24</w:t>
            </w:r>
            <w:r w:rsidR="00230F28" w:rsidRPr="00E27D9D">
              <w:rPr>
                <w:noProof/>
                <w:webHidden/>
                <w:lang w:val="fr-FR"/>
              </w:rPr>
              <w:fldChar w:fldCharType="end"/>
            </w:r>
          </w:hyperlink>
        </w:p>
        <w:p w14:paraId="2A1990F9" w14:textId="0777BA9F" w:rsidR="00230F28" w:rsidRPr="00E27D9D" w:rsidRDefault="00CD6D5F">
          <w:pPr>
            <w:pStyle w:val="TM1"/>
            <w:tabs>
              <w:tab w:val="right" w:leader="dot" w:pos="9056"/>
            </w:tabs>
            <w:rPr>
              <w:rFonts w:asciiTheme="minorHAnsi" w:eastAsiaTheme="minorEastAsia" w:hAnsiTheme="minorHAnsi" w:cstheme="minorBidi"/>
              <w:noProof/>
              <w:sz w:val="22"/>
              <w:szCs w:val="22"/>
              <w:bdr w:val="none" w:sz="0" w:space="0" w:color="auto"/>
              <w:lang w:val="fr-FR" w:eastAsia="fr-FR"/>
            </w:rPr>
          </w:pPr>
          <w:hyperlink w:anchor="_Toc85554037" w:history="1">
            <w:r w:rsidR="00230F28" w:rsidRPr="00E27D9D">
              <w:rPr>
                <w:rStyle w:val="Lienhypertexte"/>
                <w:b/>
                <w:bCs/>
                <w:noProof/>
                <w:lang w:val="fr-FR"/>
              </w:rPr>
              <w:t>V. MISE EN ACTION</w:t>
            </w:r>
            <w:r w:rsidR="00230F28" w:rsidRPr="00E27D9D">
              <w:rPr>
                <w:noProof/>
                <w:webHidden/>
                <w:lang w:val="fr-FR"/>
              </w:rPr>
              <w:tab/>
            </w:r>
            <w:r w:rsidR="00230F28" w:rsidRPr="00E27D9D">
              <w:rPr>
                <w:noProof/>
                <w:webHidden/>
                <w:lang w:val="fr-FR"/>
              </w:rPr>
              <w:fldChar w:fldCharType="begin"/>
            </w:r>
            <w:r w:rsidR="00230F28" w:rsidRPr="00E27D9D">
              <w:rPr>
                <w:noProof/>
                <w:webHidden/>
                <w:lang w:val="fr-FR"/>
              </w:rPr>
              <w:instrText xml:space="preserve"> PAGEREF _Toc85554037 \h </w:instrText>
            </w:r>
            <w:r w:rsidR="00230F28" w:rsidRPr="00E27D9D">
              <w:rPr>
                <w:noProof/>
                <w:webHidden/>
                <w:lang w:val="fr-FR"/>
              </w:rPr>
            </w:r>
            <w:r w:rsidR="00230F28" w:rsidRPr="00E27D9D">
              <w:rPr>
                <w:noProof/>
                <w:webHidden/>
                <w:lang w:val="fr-FR"/>
              </w:rPr>
              <w:fldChar w:fldCharType="separate"/>
            </w:r>
            <w:r w:rsidR="00B12024">
              <w:rPr>
                <w:noProof/>
                <w:webHidden/>
                <w:lang w:val="fr-FR"/>
              </w:rPr>
              <w:t>28</w:t>
            </w:r>
            <w:r w:rsidR="00230F28" w:rsidRPr="00E27D9D">
              <w:rPr>
                <w:noProof/>
                <w:webHidden/>
                <w:lang w:val="fr-FR"/>
              </w:rPr>
              <w:fldChar w:fldCharType="end"/>
            </w:r>
          </w:hyperlink>
        </w:p>
        <w:p w14:paraId="3696991B" w14:textId="31DB5EE0" w:rsidR="003E293A" w:rsidRPr="00E27D9D" w:rsidRDefault="003E293A">
          <w:pPr>
            <w:rPr>
              <w:lang w:val="fr-FR"/>
            </w:rPr>
          </w:pPr>
          <w:r w:rsidRPr="00E27D9D">
            <w:rPr>
              <w:b/>
              <w:bCs/>
              <w:lang w:val="fr-FR"/>
            </w:rPr>
            <w:fldChar w:fldCharType="end"/>
          </w:r>
        </w:p>
      </w:sdtContent>
    </w:sdt>
    <w:p w14:paraId="345A23EA" w14:textId="77777777" w:rsidR="003E293A" w:rsidRPr="00E27D9D" w:rsidRDefault="003E293A" w:rsidP="006B7CB1">
      <w:pPr>
        <w:rPr>
          <w:rStyle w:val="Aucun"/>
          <w:rFonts w:ascii="Arial" w:eastAsia="Arial" w:hAnsi="Arial" w:cs="Arial"/>
          <w:color w:val="5E5E5E"/>
          <w:sz w:val="22"/>
          <w:szCs w:val="22"/>
          <w:lang w:val="fr-FR"/>
        </w:rPr>
      </w:pPr>
    </w:p>
    <w:p w14:paraId="44CF0C75" w14:textId="77777777" w:rsidR="003E293A" w:rsidRPr="00E27D9D" w:rsidRDefault="003E293A">
      <w:pPr>
        <w:rPr>
          <w:rStyle w:val="Aucun"/>
          <w:rFonts w:ascii="Arial" w:hAnsi="Arial" w:cs="Arial Unicode MS"/>
          <w:b/>
          <w:bCs/>
          <w:color w:val="4472C4"/>
          <w:sz w:val="22"/>
          <w:szCs w:val="22"/>
          <w:u w:color="4472C4"/>
          <w:lang w:val="fr-FR" w:eastAsia="fr-FR"/>
          <w14:textOutline w14:w="12700" w14:cap="flat" w14:cmpd="sng" w14:algn="ctr">
            <w14:noFill/>
            <w14:prstDash w14:val="solid"/>
            <w14:miter w14:lim="400000"/>
          </w14:textOutline>
        </w:rPr>
      </w:pPr>
      <w:r w:rsidRPr="00E27D9D">
        <w:rPr>
          <w:rStyle w:val="Aucun"/>
          <w:rFonts w:ascii="Arial" w:hAnsi="Arial"/>
          <w:b/>
          <w:bCs/>
          <w:color w:val="4472C4"/>
          <w:sz w:val="22"/>
          <w:szCs w:val="22"/>
          <w:u w:color="4472C4"/>
          <w:lang w:val="fr-FR"/>
        </w:rPr>
        <w:br w:type="page"/>
      </w:r>
    </w:p>
    <w:p w14:paraId="2F601943" w14:textId="1DB1D142" w:rsidR="00D3433E" w:rsidRPr="00E27D9D" w:rsidRDefault="00EB44BA">
      <w:pPr>
        <w:pStyle w:val="CorpsB"/>
        <w:tabs>
          <w:tab w:val="left" w:pos="1134"/>
          <w:tab w:val="left" w:pos="1276"/>
          <w:tab w:val="left" w:pos="4820"/>
          <w:tab w:val="left" w:pos="5954"/>
        </w:tabs>
        <w:spacing w:before="0" w:line="276" w:lineRule="auto"/>
        <w:jc w:val="center"/>
        <w:rPr>
          <w:rStyle w:val="Aucun"/>
          <w:rFonts w:ascii="Arial" w:eastAsia="Arial" w:hAnsi="Arial" w:cs="Arial"/>
          <w:b/>
          <w:bCs/>
          <w:sz w:val="22"/>
          <w:szCs w:val="22"/>
        </w:rPr>
      </w:pPr>
      <w:r w:rsidRPr="00E27D9D">
        <w:rPr>
          <w:rStyle w:val="Aucun"/>
          <w:rFonts w:ascii="Arial" w:hAnsi="Arial"/>
          <w:b/>
          <w:bCs/>
          <w:color w:val="4472C4"/>
          <w:sz w:val="22"/>
          <w:szCs w:val="22"/>
          <w:u w:color="4472C4"/>
        </w:rPr>
        <w:lastRenderedPageBreak/>
        <w:t>*double page image intercalaire 2p</w:t>
      </w:r>
      <w:r w:rsidRPr="00E27D9D">
        <w:rPr>
          <w:rStyle w:val="Aucun"/>
          <w:rFonts w:ascii="Arial" w:eastAsia="Arial" w:hAnsi="Arial" w:cs="Arial"/>
          <w:b/>
          <w:bCs/>
          <w:color w:val="FF0000"/>
          <w:sz w:val="22"/>
          <w:szCs w:val="22"/>
          <w:u w:color="FF0000"/>
        </w:rPr>
        <w:br/>
      </w:r>
      <w:r w:rsidRPr="00E27D9D">
        <w:rPr>
          <w:rStyle w:val="Aucun"/>
          <w:rFonts w:ascii="Arial" w:hAnsi="Arial"/>
          <w:b/>
          <w:bCs/>
          <w:color w:val="919191"/>
          <w:sz w:val="22"/>
          <w:szCs w:val="22"/>
        </w:rPr>
        <w:t> </w:t>
      </w:r>
      <w:r w:rsidRPr="00E27D9D">
        <w:rPr>
          <w:rStyle w:val="Aucun"/>
          <w:rFonts w:ascii="Arial" w:hAnsi="Arial"/>
          <w:color w:val="5E5E5E"/>
          <w:sz w:val="22"/>
          <w:szCs w:val="22"/>
        </w:rPr>
        <w:t xml:space="preserve"> </w:t>
      </w:r>
      <w:r w:rsidRPr="00E27D9D">
        <w:rPr>
          <w:rStyle w:val="Aucun"/>
          <w:rFonts w:ascii="Arial" w:hAnsi="Arial"/>
          <w:b/>
          <w:bCs/>
          <w:color w:val="4472C4"/>
          <w:sz w:val="22"/>
          <w:szCs w:val="22"/>
          <w:u w:color="4472C4"/>
        </w:rPr>
        <w:t>*    Présentation du territoire - rappel des enjeux - 2 p</w:t>
      </w:r>
    </w:p>
    <w:p w14:paraId="14B5E8D9" w14:textId="77777777" w:rsidR="00D3433E" w:rsidRPr="00E27D9D" w:rsidRDefault="00D3433E">
      <w:pPr>
        <w:pStyle w:val="CorpsB"/>
        <w:tabs>
          <w:tab w:val="left" w:pos="1134"/>
          <w:tab w:val="left" w:pos="1276"/>
          <w:tab w:val="left" w:pos="4820"/>
          <w:tab w:val="left" w:pos="5954"/>
        </w:tabs>
        <w:spacing w:before="0" w:line="276" w:lineRule="auto"/>
        <w:rPr>
          <w:rStyle w:val="Aucun"/>
          <w:rFonts w:ascii="Arial" w:eastAsia="Arial" w:hAnsi="Arial" w:cs="Arial"/>
          <w:b/>
          <w:bCs/>
          <w:sz w:val="26"/>
          <w:szCs w:val="26"/>
        </w:rPr>
      </w:pPr>
    </w:p>
    <w:p w14:paraId="21B28794" w14:textId="0097848B" w:rsidR="00D3433E" w:rsidRPr="00E27D9D" w:rsidRDefault="006B7CB1">
      <w:pPr>
        <w:pStyle w:val="CorpsB"/>
        <w:spacing w:before="0" w:after="160" w:line="259" w:lineRule="auto"/>
        <w:outlineLvl w:val="0"/>
        <w:rPr>
          <w:rStyle w:val="Aucun"/>
          <w:rFonts w:ascii="Calibri" w:eastAsia="Calibri" w:hAnsi="Calibri" w:cs="Calibri"/>
          <w:sz w:val="22"/>
          <w:szCs w:val="22"/>
        </w:rPr>
      </w:pPr>
      <w:r w:rsidRPr="00E27D9D">
        <w:rPr>
          <w:rStyle w:val="Aucun"/>
          <w:rFonts w:ascii="Calibri" w:hAnsi="Calibri"/>
          <w:b/>
          <w:bCs/>
          <w:color w:val="B51700"/>
          <w:sz w:val="26"/>
          <w:szCs w:val="26"/>
          <w:u w:color="B51700"/>
        </w:rPr>
        <w:t xml:space="preserve"> </w:t>
      </w:r>
      <w:bookmarkStart w:id="2" w:name="_Toc85554013"/>
      <w:r w:rsidRPr="00E27D9D">
        <w:rPr>
          <w:rStyle w:val="Aucun"/>
          <w:rFonts w:ascii="Calibri" w:hAnsi="Calibri"/>
          <w:b/>
          <w:bCs/>
          <w:color w:val="B51700"/>
          <w:sz w:val="26"/>
          <w:szCs w:val="26"/>
          <w:u w:color="B51700"/>
        </w:rPr>
        <w:t>Présentation du territoire - rappel des enjeux -</w:t>
      </w:r>
      <w:bookmarkEnd w:id="2"/>
    </w:p>
    <w:p w14:paraId="5907FBD3" w14:textId="77777777" w:rsidR="00D3433E" w:rsidRPr="00E27D9D" w:rsidRDefault="00EB44BA">
      <w:pPr>
        <w:pStyle w:val="CorpsA"/>
        <w:outlineLvl w:val="1"/>
        <w:rPr>
          <w:rStyle w:val="Aucun"/>
          <w:b/>
          <w:bCs/>
          <w:sz w:val="26"/>
          <w:szCs w:val="26"/>
        </w:rPr>
      </w:pPr>
      <w:bookmarkStart w:id="3" w:name="_Toc85554014"/>
      <w:r w:rsidRPr="00E27D9D">
        <w:rPr>
          <w:rStyle w:val="Aucun"/>
          <w:b/>
          <w:bCs/>
          <w:sz w:val="26"/>
          <w:szCs w:val="26"/>
        </w:rPr>
        <w:t>Les origines récentes de la ville de San Pedro</w:t>
      </w:r>
      <w:bookmarkEnd w:id="3"/>
      <w:r w:rsidRPr="00E27D9D">
        <w:rPr>
          <w:rStyle w:val="Aucun"/>
          <w:b/>
          <w:bCs/>
          <w:sz w:val="26"/>
          <w:szCs w:val="26"/>
        </w:rPr>
        <w:t xml:space="preserve"> </w:t>
      </w:r>
    </w:p>
    <w:p w14:paraId="2254BD4C" w14:textId="374E24F1" w:rsidR="00D3433E" w:rsidRPr="00E27D9D" w:rsidRDefault="00EB44BA">
      <w:pPr>
        <w:pStyle w:val="CorpsA"/>
        <w:jc w:val="both"/>
      </w:pPr>
      <w:r w:rsidRPr="00E27D9D">
        <w:rPr>
          <w:rStyle w:val="Aucun"/>
        </w:rPr>
        <w:t>Lors de l</w:t>
      </w:r>
      <w:r w:rsidRPr="00E27D9D">
        <w:rPr>
          <w:rStyle w:val="Aucun"/>
          <w:rFonts w:ascii="Arial Unicode MS" w:hAnsi="Arial Unicode MS"/>
          <w:rtl/>
        </w:rPr>
        <w:t>’</w:t>
      </w:r>
      <w:r w:rsidRPr="00E27D9D">
        <w:rPr>
          <w:rStyle w:val="Aucun"/>
        </w:rPr>
        <w:t xml:space="preserve">ouverture de la session des ateliers de San Pedro en Mars 2021, FELIX ANOBLE, Ministre de la promotion des PME et maire de San Pedro avait demandé aux </w:t>
      </w:r>
      <w:r w:rsidR="00A90E52" w:rsidRPr="00E27D9D">
        <w:rPr>
          <w:rStyle w:val="Aucun"/>
        </w:rPr>
        <w:t xml:space="preserve">experts </w:t>
      </w:r>
      <w:r w:rsidRPr="00E27D9D">
        <w:rPr>
          <w:rStyle w:val="Aucun"/>
        </w:rPr>
        <w:t xml:space="preserve">urbanistes des ATELIERS INTERNATIONAUX de faire des propositions de développement pour « hisser la ville à la hauteur de la position que le port a pris dans l’économie de la </w:t>
      </w:r>
      <w:r w:rsidR="00A90E52" w:rsidRPr="00E27D9D">
        <w:rPr>
          <w:rStyle w:val="Aucun"/>
        </w:rPr>
        <w:t>C</w:t>
      </w:r>
      <w:r w:rsidRPr="00E27D9D">
        <w:rPr>
          <w:rStyle w:val="Aucun"/>
        </w:rPr>
        <w:t>ôte d</w:t>
      </w:r>
      <w:r w:rsidRPr="00E27D9D">
        <w:rPr>
          <w:rStyle w:val="Aucun"/>
          <w:rFonts w:ascii="Arial Unicode MS" w:hAnsi="Arial Unicode MS"/>
          <w:rtl/>
        </w:rPr>
        <w:t>’</w:t>
      </w:r>
      <w:r w:rsidR="00A90E52" w:rsidRPr="00E27D9D">
        <w:rPr>
          <w:rStyle w:val="Aucun"/>
        </w:rPr>
        <w:t>I</w:t>
      </w:r>
      <w:r w:rsidRPr="00E27D9D">
        <w:rPr>
          <w:rStyle w:val="Aucun"/>
        </w:rPr>
        <w:t>voire ».</w:t>
      </w:r>
    </w:p>
    <w:p w14:paraId="27EED8D0" w14:textId="5556546A" w:rsidR="00D3433E" w:rsidRPr="00E27D9D" w:rsidRDefault="00EB44BA">
      <w:pPr>
        <w:pStyle w:val="CorpsA"/>
        <w:jc w:val="both"/>
        <w:rPr>
          <w:color w:val="auto"/>
        </w:rPr>
      </w:pPr>
      <w:r w:rsidRPr="00E27D9D">
        <w:rPr>
          <w:rStyle w:val="Aucun"/>
        </w:rPr>
        <w:t xml:space="preserve">Le port de San Pedro aura 50 ans en 2022. Il a été inauguré le 4 </w:t>
      </w:r>
      <w:r w:rsidR="00E27D9D" w:rsidRPr="00E27D9D">
        <w:rPr>
          <w:rStyle w:val="Aucun"/>
        </w:rPr>
        <w:t>décembre</w:t>
      </w:r>
      <w:r w:rsidRPr="00E27D9D">
        <w:rPr>
          <w:rStyle w:val="Aucun"/>
        </w:rPr>
        <w:t xml:space="preserve"> 1972 par Felix Houphouët-Boigny, premier </w:t>
      </w:r>
      <w:r w:rsidR="00A90E52" w:rsidRPr="00E27D9D">
        <w:rPr>
          <w:rStyle w:val="Aucun"/>
        </w:rPr>
        <w:t>P</w:t>
      </w:r>
      <w:r w:rsidRPr="00E27D9D">
        <w:rPr>
          <w:rStyle w:val="Aucun"/>
        </w:rPr>
        <w:t>résident de la République de Côte d</w:t>
      </w:r>
      <w:r w:rsidRPr="00E27D9D">
        <w:rPr>
          <w:rStyle w:val="Aucun"/>
          <w:rFonts w:ascii="Arial Unicode MS" w:hAnsi="Arial Unicode MS"/>
          <w:rtl/>
        </w:rPr>
        <w:t>’</w:t>
      </w:r>
      <w:r w:rsidRPr="00E27D9D">
        <w:rPr>
          <w:rStyle w:val="Aucun"/>
        </w:rPr>
        <w:t>Ivoire.  Ce port a connu une croissance spatiale et économique sans précédent. Il est devenu le second port du pays après celui d</w:t>
      </w:r>
      <w:r w:rsidRPr="00E27D9D">
        <w:rPr>
          <w:rStyle w:val="Aucun"/>
          <w:rFonts w:ascii="Arial Unicode MS" w:hAnsi="Arial Unicode MS"/>
          <w:rtl/>
        </w:rPr>
        <w:t>’</w:t>
      </w:r>
      <w:r w:rsidRPr="00E27D9D">
        <w:rPr>
          <w:rStyle w:val="Aucun"/>
        </w:rPr>
        <w:t>Abidjan et le premier port mondial pour l</w:t>
      </w:r>
      <w:r w:rsidRPr="00E27D9D">
        <w:rPr>
          <w:rStyle w:val="Aucun"/>
          <w:rFonts w:ascii="Arial Unicode MS" w:hAnsi="Arial Unicode MS"/>
          <w:rtl/>
        </w:rPr>
        <w:t>’</w:t>
      </w:r>
      <w:r w:rsidRPr="00E27D9D">
        <w:rPr>
          <w:rStyle w:val="Aucun"/>
        </w:rPr>
        <w:t>exportation du cacao. D</w:t>
      </w:r>
      <w:r w:rsidRPr="00E27D9D">
        <w:rPr>
          <w:rStyle w:val="Aucun"/>
          <w:rFonts w:ascii="Arial Unicode MS" w:hAnsi="Arial Unicode MS"/>
          <w:rtl/>
        </w:rPr>
        <w:t>’</w:t>
      </w:r>
      <w:r w:rsidRPr="00E27D9D">
        <w:rPr>
          <w:rStyle w:val="Aucun"/>
        </w:rPr>
        <w:t>une superficie d</w:t>
      </w:r>
      <w:r w:rsidRPr="00E27D9D">
        <w:rPr>
          <w:rStyle w:val="Aucun"/>
          <w:rFonts w:ascii="Arial Unicode MS" w:hAnsi="Arial Unicode MS"/>
          <w:rtl/>
        </w:rPr>
        <w:t>’</w:t>
      </w:r>
      <w:r w:rsidRPr="00E27D9D">
        <w:rPr>
          <w:rStyle w:val="Aucun"/>
        </w:rPr>
        <w:t>environ 500 ha avec ses annexes, le port a d</w:t>
      </w:r>
      <w:r w:rsidRPr="00E27D9D">
        <w:rPr>
          <w:rStyle w:val="Aucun"/>
          <w:rFonts w:ascii="Arial Unicode MS" w:hAnsi="Arial Unicode MS"/>
          <w:rtl/>
        </w:rPr>
        <w:t>’</w:t>
      </w:r>
      <w:r w:rsidRPr="00E27D9D">
        <w:rPr>
          <w:rStyle w:val="Aucun"/>
        </w:rPr>
        <w:t>ores et déjà étendu son périmètre à l</w:t>
      </w:r>
      <w:r w:rsidRPr="00E27D9D">
        <w:rPr>
          <w:rStyle w:val="Aucun"/>
          <w:rFonts w:ascii="Arial Unicode MS" w:hAnsi="Arial Unicode MS"/>
          <w:rtl/>
        </w:rPr>
        <w:t>’</w:t>
      </w:r>
      <w:r w:rsidRPr="00E27D9D">
        <w:rPr>
          <w:rStyle w:val="Aucun"/>
        </w:rPr>
        <w:t xml:space="preserve">Est du fleuve San Pedro pour atteindre une superficie de 2000 ha, afin de diversifier ses </w:t>
      </w:r>
      <w:r w:rsidRPr="00E27D9D">
        <w:rPr>
          <w:rStyle w:val="Aucun"/>
          <w:color w:val="auto"/>
        </w:rPr>
        <w:t xml:space="preserve">activités. </w:t>
      </w:r>
    </w:p>
    <w:p w14:paraId="110072FD" w14:textId="6F649684" w:rsidR="00D3433E" w:rsidRPr="00E27D9D" w:rsidRDefault="00EB44BA">
      <w:pPr>
        <w:pStyle w:val="CorpsA"/>
        <w:jc w:val="both"/>
        <w:rPr>
          <w:color w:val="auto"/>
        </w:rPr>
      </w:pPr>
      <w:r w:rsidRPr="00E27D9D">
        <w:rPr>
          <w:rStyle w:val="Aucun"/>
          <w:color w:val="auto"/>
        </w:rPr>
        <w:t xml:space="preserve">San Pedro était un petit village </w:t>
      </w:r>
      <w:r w:rsidR="000811D8" w:rsidRPr="00E27D9D">
        <w:rPr>
          <w:rStyle w:val="Aucun"/>
          <w:color w:val="auto"/>
        </w:rPr>
        <w:t xml:space="preserve">de </w:t>
      </w:r>
      <w:r w:rsidR="00561692" w:rsidRPr="00E27D9D">
        <w:rPr>
          <w:rStyle w:val="Aucun"/>
          <w:color w:val="auto"/>
        </w:rPr>
        <w:t>pêcheurs en</w:t>
      </w:r>
      <w:r w:rsidRPr="00E27D9D">
        <w:rPr>
          <w:rStyle w:val="Aucun"/>
          <w:color w:val="auto"/>
        </w:rPr>
        <w:t xml:space="preserve"> 1968.</w:t>
      </w:r>
      <w:r w:rsidRPr="00E27D9D">
        <w:rPr>
          <w:rStyle w:val="Aucun"/>
          <w:b/>
          <w:bCs/>
          <w:color w:val="auto"/>
        </w:rPr>
        <w:t xml:space="preserve"> </w:t>
      </w:r>
      <w:r w:rsidRPr="00E27D9D">
        <w:rPr>
          <w:rStyle w:val="Aucun"/>
          <w:color w:val="auto"/>
        </w:rPr>
        <w:t>Parallèlement à la construction du port, l</w:t>
      </w:r>
      <w:r w:rsidRPr="00E27D9D">
        <w:rPr>
          <w:rStyle w:val="Aucun"/>
          <w:rFonts w:ascii="Arial Unicode MS" w:hAnsi="Arial Unicode MS"/>
          <w:color w:val="auto"/>
          <w:rtl/>
        </w:rPr>
        <w:t>’</w:t>
      </w:r>
      <w:r w:rsidRPr="00E27D9D">
        <w:rPr>
          <w:rStyle w:val="Aucun"/>
          <w:color w:val="auto"/>
        </w:rPr>
        <w:t>Etat a mis en place un aménageur « l</w:t>
      </w:r>
      <w:r w:rsidRPr="00E27D9D">
        <w:rPr>
          <w:rStyle w:val="Aucun"/>
          <w:rFonts w:ascii="Arial Unicode MS" w:hAnsi="Arial Unicode MS"/>
          <w:color w:val="auto"/>
          <w:rtl/>
        </w:rPr>
        <w:t>’</w:t>
      </w:r>
      <w:r w:rsidRPr="00E27D9D">
        <w:rPr>
          <w:rStyle w:val="Aucun"/>
          <w:color w:val="auto"/>
        </w:rPr>
        <w:t>ARSO </w:t>
      </w:r>
      <w:r w:rsidR="00561692" w:rsidRPr="00E27D9D">
        <w:rPr>
          <w:rStyle w:val="Aucun"/>
          <w:color w:val="auto"/>
        </w:rPr>
        <w:t>» qui</w:t>
      </w:r>
      <w:r w:rsidRPr="00E27D9D">
        <w:rPr>
          <w:rStyle w:val="Aucun"/>
          <w:color w:val="auto"/>
        </w:rPr>
        <w:t xml:space="preserve"> a eu pour mission de développer le port en même temps qu</w:t>
      </w:r>
      <w:r w:rsidRPr="00E27D9D">
        <w:rPr>
          <w:rStyle w:val="Aucun"/>
          <w:rFonts w:ascii="Arial Unicode MS" w:hAnsi="Arial Unicode MS"/>
          <w:color w:val="auto"/>
          <w:rtl/>
        </w:rPr>
        <w:t>’</w:t>
      </w:r>
      <w:r w:rsidRPr="00E27D9D">
        <w:rPr>
          <w:rStyle w:val="Aucun"/>
          <w:color w:val="auto"/>
        </w:rPr>
        <w:t xml:space="preserve">une ville neuve. La surface </w:t>
      </w:r>
      <w:r w:rsidR="00561692" w:rsidRPr="00E27D9D">
        <w:rPr>
          <w:rStyle w:val="Aucun"/>
          <w:color w:val="auto"/>
        </w:rPr>
        <w:t>urbanisée de</w:t>
      </w:r>
      <w:r w:rsidRPr="00E27D9D">
        <w:rPr>
          <w:rStyle w:val="Aucun"/>
          <w:color w:val="auto"/>
        </w:rPr>
        <w:t xml:space="preserve"> la ville est ainsi passée </w:t>
      </w:r>
      <w:r w:rsidR="00561692" w:rsidRPr="00E27D9D">
        <w:rPr>
          <w:rStyle w:val="Aucun"/>
          <w:color w:val="auto"/>
        </w:rPr>
        <w:t>de 335</w:t>
      </w:r>
      <w:r w:rsidRPr="00E27D9D">
        <w:rPr>
          <w:rStyle w:val="Aucun"/>
          <w:color w:val="auto"/>
        </w:rPr>
        <w:t xml:space="preserve"> ha en 1975, trois ans après l</w:t>
      </w:r>
      <w:r w:rsidRPr="00E27D9D">
        <w:rPr>
          <w:rStyle w:val="Aucun"/>
          <w:rFonts w:ascii="Arial Unicode MS" w:hAnsi="Arial Unicode MS"/>
          <w:color w:val="auto"/>
          <w:rtl/>
        </w:rPr>
        <w:t>’</w:t>
      </w:r>
      <w:r w:rsidRPr="00E27D9D">
        <w:rPr>
          <w:rStyle w:val="Aucun"/>
          <w:color w:val="auto"/>
        </w:rPr>
        <w:t xml:space="preserve">inauguration du </w:t>
      </w:r>
      <w:r w:rsidR="00924FE6" w:rsidRPr="00E27D9D">
        <w:rPr>
          <w:rStyle w:val="Aucun"/>
          <w:color w:val="auto"/>
        </w:rPr>
        <w:t>port, à</w:t>
      </w:r>
      <w:r w:rsidRPr="00E27D9D">
        <w:rPr>
          <w:rStyle w:val="Aucun"/>
          <w:color w:val="auto"/>
        </w:rPr>
        <w:t xml:space="preserve"> 480 ha en 1980 pour atteindre 1850 ha en 2000, et 2400 ha en 2014.</w:t>
      </w:r>
    </w:p>
    <w:p w14:paraId="59481C11" w14:textId="24092DE2" w:rsidR="00D3433E" w:rsidRPr="00E27D9D" w:rsidRDefault="00EB44BA">
      <w:pPr>
        <w:pStyle w:val="CorpsA"/>
        <w:jc w:val="both"/>
        <w:rPr>
          <w:color w:val="auto"/>
        </w:rPr>
      </w:pPr>
      <w:r w:rsidRPr="00E27D9D">
        <w:rPr>
          <w:rStyle w:val="Aucun"/>
          <w:color w:val="auto"/>
        </w:rPr>
        <w:t>D</w:t>
      </w:r>
      <w:r w:rsidRPr="00E27D9D">
        <w:rPr>
          <w:rStyle w:val="Aucun"/>
          <w:rFonts w:ascii="Arial Unicode MS" w:hAnsi="Arial Unicode MS"/>
          <w:color w:val="auto"/>
          <w:rtl/>
        </w:rPr>
        <w:t>’</w:t>
      </w:r>
      <w:r w:rsidRPr="00E27D9D">
        <w:rPr>
          <w:rStyle w:val="Aucun"/>
          <w:color w:val="auto"/>
        </w:rPr>
        <w:t>importants projets de l</w:t>
      </w:r>
      <w:r w:rsidRPr="00E27D9D">
        <w:rPr>
          <w:rStyle w:val="Aucun"/>
          <w:rFonts w:ascii="Arial Unicode MS" w:hAnsi="Arial Unicode MS"/>
          <w:color w:val="auto"/>
          <w:rtl/>
        </w:rPr>
        <w:t>’</w:t>
      </w:r>
      <w:r w:rsidRPr="00E27D9D">
        <w:rPr>
          <w:rStyle w:val="Aucun"/>
          <w:color w:val="auto"/>
        </w:rPr>
        <w:t>Est à l</w:t>
      </w:r>
      <w:r w:rsidRPr="00E27D9D">
        <w:rPr>
          <w:rStyle w:val="Aucun"/>
          <w:rFonts w:ascii="Arial Unicode MS" w:hAnsi="Arial Unicode MS"/>
          <w:color w:val="auto"/>
          <w:rtl/>
        </w:rPr>
        <w:t>’</w:t>
      </w:r>
      <w:r w:rsidRPr="00E27D9D">
        <w:rPr>
          <w:rStyle w:val="Aucun"/>
          <w:color w:val="auto"/>
        </w:rPr>
        <w:t xml:space="preserve">Ouest, un stade de 20 000 places, une université de 20 000 étudiants et un Centre hospitalier universitaire augmentent encore </w:t>
      </w:r>
      <w:r w:rsidR="00561692" w:rsidRPr="00E27D9D">
        <w:rPr>
          <w:rStyle w:val="Aucun"/>
          <w:color w:val="auto"/>
        </w:rPr>
        <w:t>l’étendue et</w:t>
      </w:r>
      <w:r w:rsidRPr="00E27D9D">
        <w:rPr>
          <w:rStyle w:val="Aucun"/>
          <w:color w:val="auto"/>
        </w:rPr>
        <w:t xml:space="preserve"> le rayonnement de l</w:t>
      </w:r>
      <w:r w:rsidRPr="00E27D9D">
        <w:rPr>
          <w:rStyle w:val="Aucun"/>
          <w:rFonts w:ascii="Arial Unicode MS" w:hAnsi="Arial Unicode MS"/>
          <w:color w:val="auto"/>
          <w:rtl/>
        </w:rPr>
        <w:t>’</w:t>
      </w:r>
      <w:r w:rsidRPr="00E27D9D">
        <w:rPr>
          <w:rStyle w:val="Aucun"/>
          <w:color w:val="auto"/>
        </w:rPr>
        <w:t>agglomération.</w:t>
      </w:r>
    </w:p>
    <w:p w14:paraId="3E698EF1" w14:textId="66B5DBE5" w:rsidR="00D3433E" w:rsidRPr="00E27D9D" w:rsidRDefault="00EB44BA">
      <w:pPr>
        <w:pStyle w:val="CorpsA"/>
        <w:jc w:val="both"/>
      </w:pPr>
      <w:r w:rsidRPr="00E27D9D">
        <w:rPr>
          <w:rStyle w:val="Aucun"/>
          <w:color w:val="auto"/>
        </w:rPr>
        <w:t xml:space="preserve">La population est ainsi passée de </w:t>
      </w:r>
      <w:r w:rsidR="00A90E52" w:rsidRPr="00E27D9D">
        <w:rPr>
          <w:rStyle w:val="Aucun"/>
          <w:color w:val="auto"/>
        </w:rPr>
        <w:t>3</w:t>
      </w:r>
      <w:r w:rsidRPr="00E27D9D">
        <w:rPr>
          <w:rStyle w:val="Aucun"/>
          <w:color w:val="auto"/>
        </w:rPr>
        <w:t xml:space="preserve"> 000 habitants </w:t>
      </w:r>
      <w:r w:rsidR="00A90E52" w:rsidRPr="00E27D9D">
        <w:rPr>
          <w:rStyle w:val="Aucun"/>
          <w:color w:val="auto"/>
        </w:rPr>
        <w:t>en 1968</w:t>
      </w:r>
      <w:r w:rsidRPr="00E27D9D">
        <w:rPr>
          <w:rStyle w:val="Aucun"/>
          <w:color w:val="auto"/>
        </w:rPr>
        <w:t>, à 25 000 habitants en 1975, puis à 100 000 habitants en 1985 et 150 000 habitants en 2000</w:t>
      </w:r>
      <w:r w:rsidR="000811D8" w:rsidRPr="00E27D9D">
        <w:rPr>
          <w:rStyle w:val="Aucun"/>
          <w:color w:val="auto"/>
        </w:rPr>
        <w:t>, avec l</w:t>
      </w:r>
      <w:r w:rsidR="000811D8" w:rsidRPr="00E27D9D">
        <w:rPr>
          <w:rStyle w:val="Aucun"/>
          <w:rFonts w:ascii="Arial Unicode MS" w:hAnsi="Arial Unicode MS"/>
          <w:color w:val="auto"/>
          <w:rtl/>
        </w:rPr>
        <w:t>’</w:t>
      </w:r>
      <w:r w:rsidR="000811D8" w:rsidRPr="00E27D9D">
        <w:rPr>
          <w:rStyle w:val="Aucun"/>
          <w:color w:val="auto"/>
        </w:rPr>
        <w:t>afflux d</w:t>
      </w:r>
      <w:r w:rsidR="000811D8" w:rsidRPr="00E27D9D">
        <w:rPr>
          <w:rStyle w:val="Aucun"/>
          <w:rFonts w:ascii="Arial Unicode MS" w:hAnsi="Arial Unicode MS"/>
          <w:color w:val="auto"/>
          <w:rtl/>
        </w:rPr>
        <w:t>’</w:t>
      </w:r>
      <w:r w:rsidR="000811D8" w:rsidRPr="00E27D9D">
        <w:rPr>
          <w:rStyle w:val="Aucun"/>
          <w:color w:val="auto"/>
        </w:rPr>
        <w:t>une population venant aussi des pays limitrophes, Mali et Burkina-Faso, Guinée, Liberia</w:t>
      </w:r>
      <w:r w:rsidRPr="00E27D9D">
        <w:rPr>
          <w:rStyle w:val="Aucun"/>
          <w:color w:val="auto"/>
        </w:rPr>
        <w:t xml:space="preserve">. </w:t>
      </w:r>
      <w:r w:rsidR="00561692" w:rsidRPr="00E27D9D">
        <w:rPr>
          <w:rStyle w:val="Aucun"/>
          <w:color w:val="auto"/>
        </w:rPr>
        <w:t>Aujourd</w:t>
      </w:r>
      <w:r w:rsidR="00561692" w:rsidRPr="00E27D9D">
        <w:rPr>
          <w:rStyle w:val="Aucun"/>
          <w:rFonts w:ascii="Arial Unicode MS" w:hAnsi="Arial Unicode MS" w:hint="cs"/>
          <w:color w:val="auto"/>
          <w:rtl/>
        </w:rPr>
        <w:t>’</w:t>
      </w:r>
      <w:r w:rsidR="00561692" w:rsidRPr="00E27D9D">
        <w:rPr>
          <w:rStyle w:val="Aucun"/>
          <w:color w:val="auto"/>
        </w:rPr>
        <w:t>hui en</w:t>
      </w:r>
      <w:r w:rsidRPr="00E27D9D">
        <w:rPr>
          <w:rStyle w:val="Aucun"/>
          <w:color w:val="auto"/>
        </w:rPr>
        <w:t xml:space="preserve"> </w:t>
      </w:r>
      <w:r w:rsidR="00561692" w:rsidRPr="00E27D9D">
        <w:rPr>
          <w:rStyle w:val="Aucun"/>
          <w:color w:val="auto"/>
        </w:rPr>
        <w:t>2021 la</w:t>
      </w:r>
      <w:r w:rsidRPr="00E27D9D">
        <w:rPr>
          <w:rStyle w:val="Aucun"/>
          <w:color w:val="auto"/>
        </w:rPr>
        <w:t xml:space="preserve"> population est estimée à 300 000 habitants. La dissolution de la structure de </w:t>
      </w:r>
      <w:r w:rsidRPr="00E27D9D">
        <w:rPr>
          <w:rStyle w:val="Aucun"/>
        </w:rPr>
        <w:t>l</w:t>
      </w:r>
      <w:r w:rsidRPr="00E27D9D">
        <w:rPr>
          <w:rStyle w:val="Aucun"/>
          <w:rFonts w:ascii="Arial Unicode MS" w:hAnsi="Arial Unicode MS"/>
          <w:rtl/>
        </w:rPr>
        <w:t>’</w:t>
      </w:r>
      <w:r w:rsidRPr="00E27D9D">
        <w:rPr>
          <w:rStyle w:val="Aucun"/>
        </w:rPr>
        <w:t>aménageur</w:t>
      </w:r>
      <w:r w:rsidR="00A90E52" w:rsidRPr="00E27D9D">
        <w:rPr>
          <w:rStyle w:val="Aucun"/>
        </w:rPr>
        <w:t>- ARSO -</w:t>
      </w:r>
      <w:r w:rsidRPr="00E27D9D">
        <w:rPr>
          <w:rStyle w:val="Aucun"/>
        </w:rPr>
        <w:t>en 1980 a entériné d</w:t>
      </w:r>
      <w:r w:rsidRPr="00E27D9D">
        <w:rPr>
          <w:rStyle w:val="Aucun"/>
          <w:rFonts w:ascii="Arial Unicode MS" w:hAnsi="Arial Unicode MS"/>
          <w:rtl/>
        </w:rPr>
        <w:t>’</w:t>
      </w:r>
      <w:r w:rsidRPr="00E27D9D">
        <w:rPr>
          <w:rStyle w:val="Aucun"/>
        </w:rPr>
        <w:t>une certaine façon la rupture de la synergie de développement entre la ville et le port.</w:t>
      </w:r>
    </w:p>
    <w:p w14:paraId="729D9A6D" w14:textId="484CB39A" w:rsidR="00D3433E" w:rsidRPr="00E27D9D" w:rsidRDefault="00EB44BA">
      <w:pPr>
        <w:pStyle w:val="CorpsA"/>
        <w:jc w:val="both"/>
        <w:rPr>
          <w:rStyle w:val="AucunA"/>
        </w:rPr>
      </w:pPr>
      <w:r w:rsidRPr="00E27D9D">
        <w:rPr>
          <w:rStyle w:val="Aucun"/>
        </w:rPr>
        <w:t xml:space="preserve">Un demi-siècle après la création de la ville, le </w:t>
      </w:r>
      <w:r w:rsidR="00561692" w:rsidRPr="00E27D9D">
        <w:rPr>
          <w:rStyle w:val="Aucun"/>
        </w:rPr>
        <w:t>moment d’un</w:t>
      </w:r>
      <w:r w:rsidRPr="00E27D9D">
        <w:rPr>
          <w:rStyle w:val="Aucun"/>
        </w:rPr>
        <w:t xml:space="preserve"> bilan </w:t>
      </w:r>
      <w:r w:rsidR="00561692" w:rsidRPr="00E27D9D">
        <w:rPr>
          <w:rStyle w:val="Aucun"/>
        </w:rPr>
        <w:t>d’étape est</w:t>
      </w:r>
      <w:r w:rsidRPr="00E27D9D">
        <w:rPr>
          <w:rStyle w:val="Aucun"/>
        </w:rPr>
        <w:t xml:space="preserve"> venu.</w:t>
      </w:r>
    </w:p>
    <w:p w14:paraId="233A3080" w14:textId="40542AC2" w:rsidR="00D3433E" w:rsidRPr="00E27D9D" w:rsidRDefault="009D5028" w:rsidP="00362AA0">
      <w:pPr>
        <w:pStyle w:val="CorpsA"/>
        <w:jc w:val="both"/>
        <w:rPr>
          <w:rStyle w:val="Aucun"/>
        </w:rPr>
      </w:pPr>
      <w:r w:rsidRPr="00E27D9D">
        <w:rPr>
          <w:rStyle w:val="Aucun"/>
        </w:rPr>
        <w:t xml:space="preserve">L’organisation d’un atelier international est donc saluée car c’est l’occasion de faire un bilan, de créer une enceinte de réflexion et de dialogue entre acteurs locaux et de dresser des propositions créatives et à différentes échelles pour l’avenir de la ville. </w:t>
      </w:r>
    </w:p>
    <w:p w14:paraId="0A635D5E" w14:textId="77777777" w:rsidR="00D3433E" w:rsidRPr="00E27D9D" w:rsidRDefault="00EB44BA">
      <w:pPr>
        <w:pStyle w:val="CorpsA"/>
        <w:outlineLvl w:val="1"/>
        <w:rPr>
          <w:rStyle w:val="Aucun"/>
          <w:b/>
          <w:bCs/>
          <w:sz w:val="26"/>
          <w:szCs w:val="26"/>
        </w:rPr>
      </w:pPr>
      <w:bookmarkStart w:id="4" w:name="_Toc85554015"/>
      <w:r w:rsidRPr="00E27D9D">
        <w:rPr>
          <w:rStyle w:val="Aucun"/>
          <w:b/>
          <w:bCs/>
          <w:sz w:val="26"/>
          <w:szCs w:val="26"/>
        </w:rPr>
        <w:t>Co-construire les savoirs : tables rondes et soirée métropolitaine</w:t>
      </w:r>
      <w:bookmarkEnd w:id="4"/>
    </w:p>
    <w:p w14:paraId="2101A1D6" w14:textId="77777777" w:rsidR="00D3433E" w:rsidRPr="00E27D9D" w:rsidRDefault="00D3433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line="241" w:lineRule="atLeast"/>
        <w:jc w:val="both"/>
        <w:rPr>
          <w:rStyle w:val="Aucun"/>
          <w:rFonts w:ascii="Helvetica" w:eastAsia="Helvetica" w:hAnsi="Helvetica" w:cs="Helvetica"/>
          <w:color w:val="2C2728"/>
          <w:sz w:val="20"/>
          <w:szCs w:val="20"/>
          <w:u w:color="2C2728"/>
        </w:rPr>
      </w:pPr>
    </w:p>
    <w:p w14:paraId="1A262B3B" w14:textId="2C1F7A5C" w:rsidR="00D3433E" w:rsidRPr="00E27D9D" w:rsidRDefault="00EB44BA">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line="241" w:lineRule="atLeast"/>
        <w:jc w:val="both"/>
        <w:rPr>
          <w:rStyle w:val="Aucun"/>
          <w:rFonts w:ascii="Helvetica" w:eastAsia="Helvetica" w:hAnsi="Helvetica" w:cs="Helvetica"/>
          <w:color w:val="2C2728"/>
          <w:sz w:val="20"/>
          <w:szCs w:val="20"/>
          <w:u w:color="2C2728"/>
        </w:rPr>
      </w:pPr>
      <w:r w:rsidRPr="00E27D9D">
        <w:rPr>
          <w:rStyle w:val="Aucun"/>
          <w:rFonts w:ascii="Helvetica" w:hAnsi="Helvetica"/>
          <w:color w:val="2C2728"/>
          <w:sz w:val="20"/>
          <w:szCs w:val="20"/>
          <w:u w:color="2C2728"/>
        </w:rPr>
        <w:t>I</w:t>
      </w:r>
      <w:r w:rsidRPr="00E27D9D">
        <w:rPr>
          <w:rStyle w:val="Aucun"/>
          <w:rFonts w:ascii="Calibri" w:hAnsi="Calibri"/>
          <w:sz w:val="22"/>
          <w:szCs w:val="22"/>
        </w:rPr>
        <w:t>mpactée par l</w:t>
      </w:r>
      <w:r w:rsidRPr="00E27D9D">
        <w:rPr>
          <w:rStyle w:val="Aucun"/>
          <w:rFonts w:ascii="Arial Unicode MS" w:hAnsi="Arial Unicode MS"/>
          <w:sz w:val="22"/>
          <w:szCs w:val="22"/>
          <w:rtl/>
        </w:rPr>
        <w:t>’</w:t>
      </w:r>
      <w:r w:rsidRPr="00E27D9D">
        <w:rPr>
          <w:rStyle w:val="Aucun"/>
          <w:rFonts w:ascii="Calibri" w:hAnsi="Calibri"/>
          <w:sz w:val="22"/>
          <w:szCs w:val="22"/>
        </w:rPr>
        <w:t>irruption de la pandémie de covid-19, la préparation de l</w:t>
      </w:r>
      <w:r w:rsidRPr="00E27D9D">
        <w:rPr>
          <w:rStyle w:val="Aucun"/>
          <w:rFonts w:ascii="Arial Unicode MS" w:hAnsi="Arial Unicode MS"/>
          <w:sz w:val="22"/>
          <w:szCs w:val="22"/>
          <w:rtl/>
        </w:rPr>
        <w:t>’</w:t>
      </w:r>
      <w:r w:rsidRPr="00E27D9D">
        <w:rPr>
          <w:rStyle w:val="Aucun"/>
          <w:rFonts w:ascii="Calibri" w:hAnsi="Calibri"/>
          <w:sz w:val="22"/>
          <w:szCs w:val="22"/>
        </w:rPr>
        <w:t>atelier</w:t>
      </w:r>
      <w:r w:rsidR="009D5028" w:rsidRPr="00E27D9D">
        <w:rPr>
          <w:rStyle w:val="Aucun"/>
          <w:rFonts w:ascii="Calibri" w:hAnsi="Calibri"/>
          <w:sz w:val="22"/>
          <w:szCs w:val="22"/>
        </w:rPr>
        <w:t xml:space="preserve"> de San Pedro</w:t>
      </w:r>
      <w:r w:rsidR="00362AA0" w:rsidRPr="00E27D9D">
        <w:rPr>
          <w:rStyle w:val="Aucun"/>
          <w:rFonts w:ascii="Calibri" w:hAnsi="Calibri"/>
          <w:sz w:val="22"/>
          <w:szCs w:val="22"/>
        </w:rPr>
        <w:t xml:space="preserve"> </w:t>
      </w:r>
      <w:r w:rsidRPr="00E27D9D">
        <w:rPr>
          <w:rStyle w:val="Aucun"/>
          <w:rFonts w:ascii="Calibri" w:hAnsi="Calibri"/>
          <w:sz w:val="22"/>
          <w:szCs w:val="22"/>
        </w:rPr>
        <w:t>s</w:t>
      </w:r>
      <w:r w:rsidRPr="00E27D9D">
        <w:rPr>
          <w:rStyle w:val="Aucun"/>
          <w:rFonts w:ascii="Arial Unicode MS" w:hAnsi="Arial Unicode MS"/>
          <w:sz w:val="22"/>
          <w:szCs w:val="22"/>
          <w:rtl/>
        </w:rPr>
        <w:t>’</w:t>
      </w:r>
      <w:r w:rsidRPr="00E27D9D">
        <w:rPr>
          <w:rStyle w:val="Aucun"/>
          <w:rFonts w:ascii="Calibri" w:hAnsi="Calibri"/>
          <w:sz w:val="22"/>
          <w:szCs w:val="22"/>
        </w:rPr>
        <w:t>est adaptée à la situation et a pris la forme d</w:t>
      </w:r>
      <w:r w:rsidRPr="00E27D9D">
        <w:rPr>
          <w:rStyle w:val="Aucun"/>
          <w:rFonts w:ascii="Arial Unicode MS" w:hAnsi="Arial Unicode MS"/>
          <w:sz w:val="22"/>
          <w:szCs w:val="22"/>
          <w:rtl/>
        </w:rPr>
        <w:t>’</w:t>
      </w:r>
      <w:r w:rsidRPr="00E27D9D">
        <w:rPr>
          <w:rStyle w:val="Aucun"/>
          <w:rFonts w:ascii="Calibri" w:hAnsi="Calibri"/>
          <w:sz w:val="22"/>
          <w:szCs w:val="22"/>
        </w:rPr>
        <w:t xml:space="preserve">une série de rencontres en ligne, associant les acteurs locaux et nationaux de San Pedro avec des experts internationaux dans des table-rondes thématiques et de soirées métropolitaines : </w:t>
      </w:r>
    </w:p>
    <w:p w14:paraId="45554123" w14:textId="77777777" w:rsidR="00D3433E" w:rsidRPr="00E27D9D" w:rsidRDefault="00D3433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line="241" w:lineRule="atLeast"/>
        <w:rPr>
          <w:rStyle w:val="Aucun"/>
          <w:rFonts w:ascii="Helvetica" w:eastAsia="Helvetica" w:hAnsi="Helvetica" w:cs="Helvetica"/>
          <w:color w:val="2C2728"/>
          <w:sz w:val="20"/>
          <w:szCs w:val="20"/>
          <w:u w:color="2C2728"/>
        </w:rPr>
      </w:pPr>
    </w:p>
    <w:p w14:paraId="72B0B939" w14:textId="77777777" w:rsidR="00D3433E" w:rsidRPr="00E27D9D" w:rsidRDefault="00D3433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line="241" w:lineRule="atLeast"/>
        <w:rPr>
          <w:rStyle w:val="Aucun"/>
          <w:rFonts w:ascii="Helvetica" w:eastAsia="Helvetica" w:hAnsi="Helvetica" w:cs="Helvetica"/>
          <w:color w:val="2C2728"/>
          <w:sz w:val="20"/>
          <w:szCs w:val="20"/>
          <w:u w:color="2C2728"/>
        </w:rPr>
      </w:pPr>
    </w:p>
    <w:p w14:paraId="00BEB3ED" w14:textId="77777777" w:rsidR="00D3433E" w:rsidRPr="00E27D9D" w:rsidRDefault="00EB44BA">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line="201" w:lineRule="atLeast"/>
        <w:rPr>
          <w:rStyle w:val="Aucun"/>
          <w:rFonts w:ascii="Helvetica" w:eastAsia="Helvetica" w:hAnsi="Helvetica" w:cs="Helvetica"/>
          <w:color w:val="2C2728"/>
          <w:sz w:val="20"/>
          <w:szCs w:val="20"/>
          <w:u w:color="2C2728"/>
        </w:rPr>
      </w:pPr>
      <w:r w:rsidRPr="00E27D9D">
        <w:rPr>
          <w:rStyle w:val="Aucun"/>
          <w:rFonts w:ascii="Helvetica" w:hAnsi="Helvetica"/>
          <w:color w:val="2C2728"/>
          <w:sz w:val="20"/>
          <w:szCs w:val="20"/>
          <w:u w:color="2C2728"/>
        </w:rPr>
        <w:t xml:space="preserve">TABLE RONDE N° 1 : SAN PEDRO CITÉ PORTUAIRE QUEL PROJET URBAIN POUR LA CITÉ PORTUAIRE DE SAN-PEDRO ? </w:t>
      </w:r>
    </w:p>
    <w:p w14:paraId="2F093416" w14:textId="3A2AB6A6" w:rsidR="00D3433E" w:rsidRPr="00E27D9D" w:rsidRDefault="00EB44BA">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rStyle w:val="Aucun"/>
          <w:rFonts w:ascii="Helvetica" w:hAnsi="Helvetica"/>
          <w:color w:val="4472C4"/>
          <w:sz w:val="20"/>
          <w:szCs w:val="20"/>
          <w:u w:color="2C2728"/>
        </w:rPr>
      </w:pPr>
      <w:r w:rsidRPr="00E27D9D">
        <w:rPr>
          <w:rStyle w:val="Aucun"/>
          <w:rFonts w:ascii="Helvetica" w:hAnsi="Helvetica"/>
          <w:color w:val="4472C4"/>
          <w:sz w:val="20"/>
          <w:szCs w:val="20"/>
          <w:u w:color="2C2728"/>
        </w:rPr>
        <w:t>Jeudi 18 juin 2020 de16h à18h (CI)- (GMT)</w:t>
      </w:r>
    </w:p>
    <w:p w14:paraId="13ADC0EB" w14:textId="4CE1530E" w:rsidR="009D5028" w:rsidRPr="00E27D9D" w:rsidRDefault="009D5028">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rStyle w:val="Aucun"/>
          <w:rFonts w:ascii="Helvetica" w:eastAsia="Helvetica" w:hAnsi="Helvetica" w:cs="Helvetica"/>
          <w:color w:val="2C2728"/>
          <w:sz w:val="20"/>
          <w:szCs w:val="20"/>
          <w:u w:color="2C2728"/>
        </w:rPr>
      </w:pPr>
      <w:r w:rsidRPr="00E27D9D">
        <w:rPr>
          <w:rStyle w:val="Aucun"/>
          <w:rFonts w:ascii="Helvetica" w:hAnsi="Helvetica"/>
          <w:color w:val="4472C4"/>
          <w:sz w:val="20"/>
          <w:szCs w:val="20"/>
          <w:u w:color="2C2728"/>
        </w:rPr>
        <w:t>6</w:t>
      </w:r>
      <w:r w:rsidR="00532258" w:rsidRPr="00E27D9D">
        <w:rPr>
          <w:rStyle w:val="Aucun"/>
          <w:rFonts w:ascii="Helvetica" w:hAnsi="Helvetica"/>
          <w:color w:val="4472C4"/>
          <w:sz w:val="20"/>
          <w:szCs w:val="20"/>
          <w:u w:color="2C2728"/>
        </w:rPr>
        <w:t>3</w:t>
      </w:r>
      <w:r w:rsidRPr="00E27D9D">
        <w:rPr>
          <w:rStyle w:val="Aucun"/>
          <w:rFonts w:ascii="Helvetica" w:hAnsi="Helvetica"/>
          <w:color w:val="4472C4"/>
          <w:sz w:val="20"/>
          <w:szCs w:val="20"/>
          <w:u w:color="2C2728"/>
        </w:rPr>
        <w:t xml:space="preserve"> participants. </w:t>
      </w:r>
    </w:p>
    <w:p w14:paraId="0F1FF12F" w14:textId="77777777" w:rsidR="00D3433E" w:rsidRPr="00E27D9D" w:rsidRDefault="00D3433E">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rStyle w:val="Aucun"/>
          <w:rFonts w:ascii="Helvetica" w:eastAsia="Helvetica" w:hAnsi="Helvetica" w:cs="Helvetica"/>
          <w:color w:val="2C2728"/>
          <w:sz w:val="20"/>
          <w:szCs w:val="20"/>
          <w:u w:color="2C2728"/>
        </w:rPr>
      </w:pPr>
    </w:p>
    <w:p w14:paraId="57745819" w14:textId="77777777" w:rsidR="00D3433E" w:rsidRPr="00E27D9D" w:rsidRDefault="00EB44BA">
      <w:pPr>
        <w:pStyle w:val="CorpsA"/>
        <w:jc w:val="both"/>
      </w:pPr>
      <w:r w:rsidRPr="00E27D9D">
        <w:rPr>
          <w:rStyle w:val="Aucun"/>
        </w:rPr>
        <w:t>La collaboration entre ville est port est un enjeu central de gouvernance qui doit être traité à plusieurs échelles. Une plateforme portuaire a été créée pour permettre aux deux entités d</w:t>
      </w:r>
      <w:r w:rsidRPr="00E27D9D">
        <w:rPr>
          <w:rStyle w:val="Aucun"/>
          <w:rFonts w:ascii="Arial Unicode MS" w:hAnsi="Arial Unicode MS"/>
          <w:rtl/>
        </w:rPr>
        <w:t>’</w:t>
      </w:r>
      <w:r w:rsidRPr="00E27D9D">
        <w:rPr>
          <w:rStyle w:val="Aucun"/>
        </w:rPr>
        <w:t>avancer ensemble. De plus, une commission créée par le Maire et la communauté portuaire, se formalise comme est un instrument pour penser le développement économique, dont la mairie est membre. Selon le maire le statut juridique de la commission permettra une large association des acteurs pour en faire l</w:t>
      </w:r>
      <w:r w:rsidRPr="00E27D9D">
        <w:rPr>
          <w:rStyle w:val="Aucun"/>
          <w:rFonts w:ascii="Arial Unicode MS" w:hAnsi="Arial Unicode MS"/>
          <w:rtl/>
        </w:rPr>
        <w:t>’</w:t>
      </w:r>
      <w:r w:rsidRPr="00E27D9D">
        <w:rPr>
          <w:rStyle w:val="Aucun"/>
        </w:rPr>
        <w:t xml:space="preserve">outil du développement stratégique générale et créer une harmonisation entre les deux institutions. </w:t>
      </w:r>
    </w:p>
    <w:p w14:paraId="2564AC3C" w14:textId="77777777" w:rsidR="00D3433E" w:rsidRPr="00E27D9D" w:rsidRDefault="00EB44BA">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line="201" w:lineRule="atLeast"/>
        <w:rPr>
          <w:rStyle w:val="Aucun"/>
          <w:rFonts w:ascii="Helvetica" w:eastAsia="Helvetica" w:hAnsi="Helvetica" w:cs="Helvetica"/>
          <w:color w:val="2C2728"/>
          <w:sz w:val="20"/>
          <w:szCs w:val="20"/>
          <w:u w:color="2C2728"/>
        </w:rPr>
      </w:pPr>
      <w:r w:rsidRPr="00E27D9D">
        <w:rPr>
          <w:rStyle w:val="Aucun"/>
          <w:rFonts w:ascii="Helvetica" w:hAnsi="Helvetica"/>
          <w:color w:val="2C2728"/>
          <w:sz w:val="20"/>
          <w:szCs w:val="20"/>
          <w:u w:color="2C2728"/>
        </w:rPr>
        <w:t xml:space="preserve">TABLE RONDE N° 2 : VIVRE AVEC LES RISQUES ET CONSTRUIRE LA RÉSILIENCE À SAN PEDRO </w:t>
      </w:r>
    </w:p>
    <w:p w14:paraId="2230403B" w14:textId="77777777" w:rsidR="00D3433E" w:rsidRPr="00E27D9D" w:rsidRDefault="00EB44BA">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rStyle w:val="Aucun"/>
          <w:rFonts w:ascii="Helvetica" w:eastAsia="Helvetica" w:hAnsi="Helvetica" w:cs="Helvetica"/>
          <w:color w:val="2C2728"/>
          <w:sz w:val="20"/>
          <w:szCs w:val="20"/>
          <w:u w:color="2C2728"/>
        </w:rPr>
      </w:pPr>
      <w:r w:rsidRPr="00E27D9D">
        <w:rPr>
          <w:rStyle w:val="Aucun"/>
          <w:rFonts w:ascii="Helvetica" w:hAnsi="Helvetica"/>
          <w:color w:val="4472C4"/>
          <w:sz w:val="20"/>
          <w:szCs w:val="20"/>
          <w:u w:color="2C2728"/>
        </w:rPr>
        <w:t>28 juillet 2020 de 16h à 18h (CI) - (GMT)</w:t>
      </w:r>
    </w:p>
    <w:p w14:paraId="301CE762" w14:textId="53B24CB8" w:rsidR="00D3433E" w:rsidRPr="00E27D9D" w:rsidRDefault="00827563">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rStyle w:val="Aucun"/>
          <w:rFonts w:ascii="Helvetica" w:hAnsi="Helvetica"/>
          <w:color w:val="4472C4"/>
          <w:sz w:val="20"/>
          <w:szCs w:val="20"/>
          <w:u w:color="2C2728"/>
        </w:rPr>
      </w:pPr>
      <w:r w:rsidRPr="00E27D9D">
        <w:rPr>
          <w:rStyle w:val="Aucun"/>
          <w:rFonts w:ascii="Helvetica" w:hAnsi="Helvetica"/>
          <w:color w:val="4472C4"/>
          <w:sz w:val="20"/>
          <w:szCs w:val="20"/>
          <w:u w:color="2C2728"/>
        </w:rPr>
        <w:t xml:space="preserve">65 participants </w:t>
      </w:r>
    </w:p>
    <w:p w14:paraId="77C4FFD3" w14:textId="77777777" w:rsidR="00827563" w:rsidRPr="00E27D9D" w:rsidRDefault="00827563">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rStyle w:val="Aucun"/>
          <w:rFonts w:ascii="Helvetica" w:eastAsia="Helvetica" w:hAnsi="Helvetica" w:cs="Helvetica"/>
          <w:color w:val="2C2728"/>
          <w:sz w:val="20"/>
          <w:szCs w:val="20"/>
          <w:u w:color="2C2728"/>
        </w:rPr>
      </w:pPr>
    </w:p>
    <w:p w14:paraId="5FE56D2C" w14:textId="2D0632D7" w:rsidR="00D3433E" w:rsidRPr="00E27D9D" w:rsidRDefault="00EB44BA">
      <w:pPr>
        <w:pStyle w:val="CorpsA"/>
        <w:jc w:val="both"/>
      </w:pPr>
      <w:r w:rsidRPr="00E27D9D">
        <w:rPr>
          <w:rStyle w:val="Aucun"/>
        </w:rPr>
        <w:t>Face aux risques d</w:t>
      </w:r>
      <w:r w:rsidRPr="00E27D9D">
        <w:rPr>
          <w:rStyle w:val="Aucun"/>
          <w:rFonts w:ascii="Arial Unicode MS" w:hAnsi="Arial Unicode MS"/>
          <w:rtl/>
        </w:rPr>
        <w:t>’</w:t>
      </w:r>
      <w:r w:rsidRPr="00E27D9D">
        <w:rPr>
          <w:rStyle w:val="Aucun"/>
        </w:rPr>
        <w:t>extension urbain</w:t>
      </w:r>
      <w:r w:rsidR="002F3B40" w:rsidRPr="00E27D9D">
        <w:rPr>
          <w:rStyle w:val="Aucun"/>
        </w:rPr>
        <w:t>e</w:t>
      </w:r>
      <w:r w:rsidRPr="00E27D9D">
        <w:rPr>
          <w:rStyle w:val="Aucun"/>
        </w:rPr>
        <w:t xml:space="preserve"> </w:t>
      </w:r>
      <w:r w:rsidR="00561692" w:rsidRPr="00E27D9D">
        <w:rPr>
          <w:rStyle w:val="Aucun"/>
        </w:rPr>
        <w:t>incontrôlée, de</w:t>
      </w:r>
      <w:r w:rsidRPr="00E27D9D">
        <w:rPr>
          <w:rStyle w:val="Aucun"/>
        </w:rPr>
        <w:t xml:space="preserve"> nouvelles formes de ville devront être trouvées. Pour dresser un panorama des risques et des solutions mises en </w:t>
      </w:r>
      <w:r w:rsidR="002F3B40" w:rsidRPr="00E27D9D">
        <w:rPr>
          <w:rStyle w:val="Aucun"/>
        </w:rPr>
        <w:t>œuvre</w:t>
      </w:r>
      <w:r w:rsidRPr="00E27D9D">
        <w:rPr>
          <w:rStyle w:val="Aucun"/>
        </w:rPr>
        <w:t xml:space="preserve"> ou à envisager, deux grandes questions ont été au centre du débat : Comment vivre avec les risques à San </w:t>
      </w:r>
      <w:r w:rsidR="00561692" w:rsidRPr="00E27D9D">
        <w:rPr>
          <w:rStyle w:val="Aucun"/>
        </w:rPr>
        <w:t>Pedro ?</w:t>
      </w:r>
      <w:r w:rsidRPr="00E27D9D">
        <w:rPr>
          <w:rStyle w:val="Aucun"/>
        </w:rPr>
        <w:t xml:space="preserve"> Quelle Ville africaine côtière, lagunaire, portuaire et estuaire du Fleuve San Pedro ? Ces adaptations aux risques naturels ne pourront se faire sans une coopération de l</w:t>
      </w:r>
      <w:r w:rsidRPr="00E27D9D">
        <w:rPr>
          <w:rStyle w:val="Aucun"/>
          <w:rFonts w:ascii="Arial Unicode MS" w:hAnsi="Arial Unicode MS"/>
          <w:rtl/>
        </w:rPr>
        <w:t>’</w:t>
      </w:r>
      <w:r w:rsidRPr="00E27D9D">
        <w:rPr>
          <w:rStyle w:val="Aucun"/>
        </w:rPr>
        <w:t>ensemble des administrations (centrales, déconcentrées et décentralisées) et collectivités pour l</w:t>
      </w:r>
      <w:r w:rsidRPr="00E27D9D">
        <w:rPr>
          <w:rStyle w:val="Aucun"/>
          <w:rFonts w:ascii="Arial Unicode MS" w:hAnsi="Arial Unicode MS"/>
          <w:rtl/>
        </w:rPr>
        <w:t>’</w:t>
      </w:r>
      <w:r w:rsidRPr="00E27D9D">
        <w:rPr>
          <w:rStyle w:val="Aucun"/>
        </w:rPr>
        <w:t>application de règles d</w:t>
      </w:r>
      <w:r w:rsidRPr="00E27D9D">
        <w:rPr>
          <w:rStyle w:val="Aucun"/>
          <w:rFonts w:ascii="Arial Unicode MS" w:hAnsi="Arial Unicode MS"/>
          <w:rtl/>
        </w:rPr>
        <w:t>’</w:t>
      </w:r>
      <w:r w:rsidRPr="00E27D9D">
        <w:rPr>
          <w:rStyle w:val="Aucun"/>
        </w:rPr>
        <w:t>urbanisme appropriées et partagées par tous.</w:t>
      </w:r>
    </w:p>
    <w:p w14:paraId="7F9A1144" w14:textId="77777777" w:rsidR="00D3433E" w:rsidRPr="00E27D9D" w:rsidRDefault="00D3433E">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line="241" w:lineRule="atLeast"/>
        <w:rPr>
          <w:rStyle w:val="Aucun"/>
          <w:rFonts w:ascii="Helvetica" w:eastAsia="Helvetica" w:hAnsi="Helvetica" w:cs="Helvetica"/>
          <w:color w:val="2C2728"/>
          <w:sz w:val="20"/>
          <w:szCs w:val="20"/>
          <w:u w:color="2C2728"/>
        </w:rPr>
      </w:pPr>
    </w:p>
    <w:p w14:paraId="54954734" w14:textId="77777777" w:rsidR="00D3433E" w:rsidRPr="00E27D9D" w:rsidRDefault="00EB44BA">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line="201" w:lineRule="atLeast"/>
        <w:rPr>
          <w:rStyle w:val="Aucun"/>
          <w:rFonts w:ascii="Helvetica" w:eastAsia="Helvetica" w:hAnsi="Helvetica" w:cs="Helvetica"/>
          <w:color w:val="2C2728"/>
          <w:sz w:val="20"/>
          <w:szCs w:val="20"/>
          <w:u w:color="2C2728"/>
        </w:rPr>
      </w:pPr>
      <w:r w:rsidRPr="00E27D9D">
        <w:rPr>
          <w:rStyle w:val="Aucun"/>
          <w:rFonts w:ascii="Helvetica" w:hAnsi="Helvetica"/>
          <w:color w:val="2C2728"/>
          <w:sz w:val="20"/>
          <w:szCs w:val="20"/>
          <w:u w:color="2C2728"/>
        </w:rPr>
        <w:t>TABLE RONDE N° 3 : LIENS ET CENTRALITÉS POUR L</w:t>
      </w:r>
      <w:r w:rsidRPr="00E27D9D">
        <w:rPr>
          <w:rStyle w:val="Aucun"/>
          <w:rFonts w:ascii="Arial Unicode MS" w:hAnsi="Arial Unicode MS"/>
          <w:color w:val="2C2728"/>
          <w:sz w:val="20"/>
          <w:szCs w:val="20"/>
          <w:u w:color="2C2728"/>
          <w:rtl/>
        </w:rPr>
        <w:t>’</w:t>
      </w:r>
      <w:r w:rsidRPr="00E27D9D">
        <w:rPr>
          <w:rStyle w:val="Aucun"/>
          <w:rFonts w:ascii="Helvetica" w:hAnsi="Helvetica"/>
          <w:color w:val="2C2728"/>
          <w:sz w:val="20"/>
          <w:szCs w:val="20"/>
          <w:u w:color="2C2728"/>
        </w:rPr>
        <w:t xml:space="preserve">AVENIR DE SAN PEDRO, VILLE EXISTANTE ET NOUVELLE VILLE » </w:t>
      </w:r>
    </w:p>
    <w:p w14:paraId="7DD96623" w14:textId="77777777" w:rsidR="00D3433E" w:rsidRPr="00E27D9D" w:rsidRDefault="00EB44BA">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rStyle w:val="Aucun"/>
          <w:rFonts w:ascii="Helvetica" w:eastAsia="Helvetica" w:hAnsi="Helvetica" w:cs="Helvetica"/>
          <w:color w:val="4472C4"/>
          <w:sz w:val="20"/>
          <w:szCs w:val="20"/>
          <w:u w:color="2C2728"/>
        </w:rPr>
      </w:pPr>
      <w:r w:rsidRPr="00E27D9D">
        <w:rPr>
          <w:rStyle w:val="Aucun"/>
          <w:rFonts w:ascii="Helvetica" w:hAnsi="Helvetica"/>
          <w:color w:val="4472C4"/>
          <w:sz w:val="20"/>
          <w:szCs w:val="20"/>
          <w:u w:color="2C2728"/>
        </w:rPr>
        <w:t>17 septembre de16h à 18h (CI) - (GMT)</w:t>
      </w:r>
    </w:p>
    <w:p w14:paraId="7A2BBC57" w14:textId="4CC6049A" w:rsidR="00827563" w:rsidRPr="00E27D9D" w:rsidRDefault="00827563" w:rsidP="00827563">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rStyle w:val="Aucun"/>
          <w:rFonts w:ascii="Helvetica" w:hAnsi="Helvetica"/>
          <w:color w:val="4472C4"/>
          <w:sz w:val="20"/>
          <w:szCs w:val="20"/>
          <w:u w:color="2C2728"/>
        </w:rPr>
      </w:pPr>
      <w:r w:rsidRPr="00E27D9D">
        <w:rPr>
          <w:rStyle w:val="Aucun"/>
          <w:rFonts w:ascii="Helvetica" w:hAnsi="Helvetica"/>
          <w:color w:val="4472C4"/>
          <w:sz w:val="20"/>
          <w:szCs w:val="20"/>
          <w:u w:color="2C2728"/>
        </w:rPr>
        <w:t xml:space="preserve">45 participants </w:t>
      </w:r>
    </w:p>
    <w:p w14:paraId="18303B29" w14:textId="77777777" w:rsidR="00D3433E" w:rsidRPr="00E27D9D" w:rsidRDefault="00D3433E">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rStyle w:val="Aucun"/>
          <w:rFonts w:ascii="Helvetica" w:eastAsia="Helvetica" w:hAnsi="Helvetica" w:cs="Helvetica"/>
          <w:color w:val="2C2728"/>
          <w:sz w:val="20"/>
          <w:szCs w:val="20"/>
          <w:u w:color="2C2728"/>
        </w:rPr>
      </w:pPr>
    </w:p>
    <w:p w14:paraId="0D5A63D9" w14:textId="3C7B94DE" w:rsidR="00D3433E" w:rsidRPr="00E27D9D" w:rsidRDefault="00EB44BA">
      <w:pPr>
        <w:pStyle w:val="CorpsA"/>
        <w:jc w:val="both"/>
      </w:pPr>
      <w:r w:rsidRPr="00E27D9D">
        <w:rPr>
          <w:rStyle w:val="Aucun"/>
        </w:rPr>
        <w:t xml:space="preserve">Afin de dresser un état de lieu de la dynamique urbaine actuelle et des grands projets à venir, les échanges se sont articulés autour de trois grandes questions : Quels sont les moteurs économiques pour le développement urbain ? Quelles centralités, polarités, et lieux de </w:t>
      </w:r>
      <w:r w:rsidRPr="00001E9D">
        <w:rPr>
          <w:rStyle w:val="Aucun"/>
          <w:color w:val="auto"/>
        </w:rPr>
        <w:t>vie</w:t>
      </w:r>
      <w:r w:rsidR="002F3B40" w:rsidRPr="00001E9D">
        <w:rPr>
          <w:rStyle w:val="Aucun"/>
          <w:color w:val="auto"/>
        </w:rPr>
        <w:t xml:space="preserve"> pour San Pedro</w:t>
      </w:r>
      <w:r w:rsidRPr="00001E9D">
        <w:rPr>
          <w:rStyle w:val="Aucun"/>
          <w:color w:val="auto"/>
        </w:rPr>
        <w:t xml:space="preserve"> </w:t>
      </w:r>
      <w:r w:rsidRPr="00E27D9D">
        <w:rPr>
          <w:rStyle w:val="Aucun"/>
        </w:rPr>
        <w:t xml:space="preserve">? Les grands projets font-ils centralité </w:t>
      </w:r>
      <w:r w:rsidRPr="00E27D9D">
        <w:rPr>
          <w:rStyle w:val="Aucun"/>
          <w:lang w:eastAsia="zh-TW"/>
        </w:rPr>
        <w:t xml:space="preserve">? </w:t>
      </w:r>
      <w:r w:rsidRPr="00E27D9D">
        <w:rPr>
          <w:rStyle w:val="Aucun"/>
        </w:rPr>
        <w:t xml:space="preserve"> Tout au long du débat, la question des documents de planification est </w:t>
      </w:r>
      <w:r w:rsidR="00001E9D" w:rsidRPr="00E27D9D">
        <w:rPr>
          <w:rStyle w:val="Aucun"/>
        </w:rPr>
        <w:t>apparue</w:t>
      </w:r>
      <w:r w:rsidRPr="00E27D9D">
        <w:rPr>
          <w:rStyle w:val="Aucun"/>
        </w:rPr>
        <w:t xml:space="preserve"> comme centrale, avec la nécessité d</w:t>
      </w:r>
      <w:r w:rsidRPr="00E27D9D">
        <w:rPr>
          <w:rStyle w:val="Aucun"/>
          <w:rFonts w:ascii="Arial Unicode MS" w:hAnsi="Arial Unicode MS"/>
          <w:rtl/>
        </w:rPr>
        <w:t>’</w:t>
      </w:r>
      <w:r w:rsidRPr="00E27D9D">
        <w:rPr>
          <w:rStyle w:val="Aucun"/>
        </w:rPr>
        <w:t>une structure de gouvernance assurant les applications et suivis. A San Pedro la question des temporalités est renforcée par la saisonnalité des activités économiques liées à la vente des produits des cultures de rentes de l</w:t>
      </w:r>
      <w:r w:rsidRPr="00E27D9D">
        <w:rPr>
          <w:rStyle w:val="Aucun"/>
          <w:rFonts w:ascii="Arial Unicode MS" w:hAnsi="Arial Unicode MS"/>
          <w:rtl/>
        </w:rPr>
        <w:t>’</w:t>
      </w:r>
      <w:r w:rsidRPr="00E27D9D">
        <w:rPr>
          <w:rStyle w:val="Aucun"/>
        </w:rPr>
        <w:t xml:space="preserve">arrière-pays (cacao, hévéa, café, cajou…), ces phénomènes doivent </w:t>
      </w:r>
      <w:r w:rsidR="00001E9D" w:rsidRPr="00E27D9D">
        <w:rPr>
          <w:rStyle w:val="Aucun"/>
        </w:rPr>
        <w:t>être prise</w:t>
      </w:r>
      <w:r w:rsidRPr="00E27D9D">
        <w:rPr>
          <w:rStyle w:val="Aucun"/>
        </w:rPr>
        <w:t xml:space="preserve"> en comptes dans le développement futur de la métropole côtière. </w:t>
      </w:r>
    </w:p>
    <w:p w14:paraId="5FB5280A" w14:textId="77777777" w:rsidR="00D3433E" w:rsidRPr="00E27D9D" w:rsidRDefault="00D3433E">
      <w:pPr>
        <w:pStyle w:val="CorpsB"/>
        <w:tabs>
          <w:tab w:val="left" w:pos="1134"/>
          <w:tab w:val="left" w:pos="1276"/>
          <w:tab w:val="left" w:pos="4820"/>
          <w:tab w:val="left" w:pos="5954"/>
        </w:tabs>
        <w:spacing w:before="0" w:line="276" w:lineRule="auto"/>
        <w:rPr>
          <w:rStyle w:val="Aucun"/>
          <w:rFonts w:ascii="Arial" w:eastAsia="Arial" w:hAnsi="Arial" w:cs="Arial"/>
          <w:color w:val="FF2600"/>
          <w:sz w:val="22"/>
          <w:szCs w:val="22"/>
          <w:u w:color="FF2600"/>
        </w:rPr>
      </w:pPr>
    </w:p>
    <w:p w14:paraId="6BFC58DE" w14:textId="08258D1E" w:rsidR="00E036AE" w:rsidRPr="00E27D9D" w:rsidRDefault="00E036AE" w:rsidP="00E036AE">
      <w:pPr>
        <w:spacing w:after="120"/>
        <w:rPr>
          <w:rStyle w:val="Aucun"/>
          <w:rFonts w:ascii="Helvetica" w:eastAsia="Helvetica Neue" w:hAnsi="Helvetica" w:cs="Helvetica Neue"/>
          <w:color w:val="2C2728"/>
          <w:sz w:val="20"/>
          <w:szCs w:val="20"/>
          <w:u w:color="2C2728"/>
          <w:lang w:val="fr-FR" w:eastAsia="fr-FR"/>
          <w14:textOutline w14:w="12700" w14:cap="flat" w14:cmpd="sng" w14:algn="ctr">
            <w14:noFill/>
            <w14:prstDash w14:val="solid"/>
            <w14:miter w14:lim="400000"/>
          </w14:textOutline>
        </w:rPr>
      </w:pPr>
      <w:r w:rsidRPr="00E27D9D">
        <w:rPr>
          <w:rStyle w:val="Aucun"/>
          <w:rFonts w:ascii="Helvetica" w:eastAsia="Helvetica Neue" w:hAnsi="Helvetica" w:cs="Helvetica Neue"/>
          <w:color w:val="2C2728"/>
          <w:sz w:val="20"/>
          <w:szCs w:val="20"/>
          <w:u w:color="2C2728"/>
          <w:lang w:val="fr-FR" w:eastAsia="fr-FR"/>
          <w14:textOutline w14:w="12700" w14:cap="flat" w14:cmpd="sng" w14:algn="ctr">
            <w14:noFill/>
            <w14:prstDash w14:val="solid"/>
            <w14:miter w14:lim="400000"/>
          </w14:textOutline>
        </w:rPr>
        <w:t xml:space="preserve">SOIREE </w:t>
      </w:r>
      <w:r w:rsidR="00561692" w:rsidRPr="00E27D9D">
        <w:rPr>
          <w:rStyle w:val="Aucun"/>
          <w:rFonts w:ascii="Helvetica" w:eastAsia="Helvetica Neue" w:hAnsi="Helvetica" w:cs="Helvetica Neue"/>
          <w:color w:val="2C2728"/>
          <w:sz w:val="20"/>
          <w:szCs w:val="20"/>
          <w:u w:color="2C2728"/>
          <w:lang w:val="fr-FR" w:eastAsia="fr-FR"/>
          <w14:textOutline w14:w="12700" w14:cap="flat" w14:cmpd="sng" w14:algn="ctr">
            <w14:noFill/>
            <w14:prstDash w14:val="solid"/>
            <w14:miter w14:lim="400000"/>
          </w14:textOutline>
        </w:rPr>
        <w:t>METROPOLITAINE « SAN</w:t>
      </w:r>
      <w:r w:rsidRPr="00E27D9D">
        <w:rPr>
          <w:rStyle w:val="Aucun"/>
          <w:rFonts w:ascii="Helvetica" w:eastAsia="Helvetica Neue" w:hAnsi="Helvetica" w:cs="Helvetica Neue"/>
          <w:color w:val="2C2728"/>
          <w:sz w:val="20"/>
          <w:szCs w:val="20"/>
          <w:u w:color="2C2728"/>
          <w:lang w:val="fr-FR" w:eastAsia="fr-FR"/>
          <w14:textOutline w14:w="12700" w14:cap="flat" w14:cmpd="sng" w14:algn="ctr">
            <w14:noFill/>
            <w14:prstDash w14:val="solid"/>
            <w14:miter w14:lim="400000"/>
          </w14:textOutline>
        </w:rPr>
        <w:t xml:space="preserve"> PEDRO : UNE VILLE PORTUAIRE ET BIENTOT </w:t>
      </w:r>
      <w:r w:rsidR="00924FE6" w:rsidRPr="00E27D9D">
        <w:rPr>
          <w:rStyle w:val="Aucun"/>
          <w:rFonts w:ascii="Helvetica" w:eastAsia="Helvetica Neue" w:hAnsi="Helvetica" w:cs="Helvetica Neue"/>
          <w:color w:val="2C2728"/>
          <w:sz w:val="20"/>
          <w:szCs w:val="20"/>
          <w:u w:color="2C2728"/>
          <w:lang w:val="fr-FR" w:eastAsia="fr-FR"/>
          <w14:textOutline w14:w="12700" w14:cap="flat" w14:cmpd="sng" w14:algn="ctr">
            <w14:noFill/>
            <w14:prstDash w14:val="solid"/>
            <w14:miter w14:lim="400000"/>
          </w14:textOutline>
        </w:rPr>
        <w:t>TOURISTIQUE ?</w:t>
      </w:r>
      <w:r w:rsidRPr="00E27D9D">
        <w:rPr>
          <w:rStyle w:val="Aucun"/>
          <w:rFonts w:ascii="Helvetica" w:eastAsia="Helvetica Neue" w:hAnsi="Helvetica" w:cs="Helvetica Neue"/>
          <w:color w:val="2C2728"/>
          <w:sz w:val="20"/>
          <w:szCs w:val="20"/>
          <w:u w:color="2C2728"/>
          <w:lang w:val="fr-FR" w:eastAsia="fr-FR"/>
          <w14:textOutline w14:w="12700" w14:cap="flat" w14:cmpd="sng" w14:algn="ctr">
            <w14:noFill/>
            <w14:prstDash w14:val="solid"/>
            <w14:miter w14:lim="400000"/>
          </w14:textOutline>
        </w:rPr>
        <w:t xml:space="preserve">" </w:t>
      </w:r>
    </w:p>
    <w:p w14:paraId="7D15CEF4" w14:textId="1CD55C0F" w:rsidR="00E036AE" w:rsidRPr="00E27D9D" w:rsidRDefault="00E036AE" w:rsidP="00E036AE">
      <w:pPr>
        <w:rPr>
          <w:rStyle w:val="Aucun"/>
          <w:rFonts w:ascii="Calibri" w:hAnsi="Calibri" w:cs="Arial Unicode MS"/>
          <w:color w:val="000000"/>
          <w:sz w:val="22"/>
          <w:szCs w:val="22"/>
          <w:u w:color="000000"/>
          <w:lang w:val="fr-FR" w:eastAsia="fr-FR"/>
          <w14:textOutline w14:w="12700" w14:cap="flat" w14:cmpd="sng" w14:algn="ctr">
            <w14:noFill/>
            <w14:prstDash w14:val="solid"/>
            <w14:miter w14:lim="400000"/>
          </w14:textOutline>
        </w:rPr>
      </w:pPr>
      <w:r w:rsidRPr="00E27D9D">
        <w:rPr>
          <w:rStyle w:val="Aucun"/>
          <w:rFonts w:ascii="Calibri" w:hAnsi="Calibri" w:cs="Arial Unicode MS"/>
          <w:color w:val="000000"/>
          <w:sz w:val="22"/>
          <w:szCs w:val="22"/>
          <w:u w:color="000000"/>
          <w:lang w:val="fr-FR" w:eastAsia="fr-FR"/>
          <w14:textOutline w14:w="12700" w14:cap="flat" w14:cmpd="sng" w14:algn="ctr">
            <w14:noFill/>
            <w14:prstDash w14:val="solid"/>
            <w14:miter w14:lim="400000"/>
          </w14:textOutline>
        </w:rPr>
        <w:t>Organis</w:t>
      </w:r>
      <w:r w:rsidR="00362AA0" w:rsidRPr="00E27D9D">
        <w:rPr>
          <w:rStyle w:val="Aucun"/>
          <w:rFonts w:ascii="Calibri" w:hAnsi="Calibri" w:cs="Arial Unicode MS"/>
          <w:color w:val="000000"/>
          <w:sz w:val="22"/>
          <w:szCs w:val="22"/>
          <w:u w:color="000000"/>
          <w:lang w:val="fr-FR" w:eastAsia="fr-FR"/>
          <w14:textOutline w14:w="12700" w14:cap="flat" w14:cmpd="sng" w14:algn="ctr">
            <w14:noFill/>
            <w14:prstDash w14:val="solid"/>
            <w14:miter w14:lim="400000"/>
          </w14:textOutline>
        </w:rPr>
        <w:t>é</w:t>
      </w:r>
      <w:r w:rsidRPr="00E27D9D">
        <w:rPr>
          <w:rStyle w:val="Aucun"/>
          <w:rFonts w:ascii="Calibri" w:hAnsi="Calibri" w:cs="Arial Unicode MS"/>
          <w:color w:val="000000"/>
          <w:sz w:val="22"/>
          <w:szCs w:val="22"/>
          <w:u w:color="000000"/>
          <w:lang w:val="fr-FR" w:eastAsia="fr-FR"/>
          <w14:textOutline w14:w="12700" w14:cap="flat" w14:cmpd="sng" w14:algn="ctr">
            <w14:noFill/>
            <w14:prstDash w14:val="solid"/>
            <w14:miter w14:lim="400000"/>
          </w14:textOutline>
        </w:rPr>
        <w:t xml:space="preserve"> en partenariat avec les étudiants du Master Gouvernance et coopération internationale Ecole Science Politique Toulouse </w:t>
      </w:r>
    </w:p>
    <w:p w14:paraId="4AEA1B35" w14:textId="7BE07C7C" w:rsidR="00E036AE" w:rsidRPr="00E27D9D" w:rsidRDefault="00E036AE" w:rsidP="00362AA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rStyle w:val="Aucun"/>
          <w:rFonts w:ascii="Helvetica" w:hAnsi="Helvetica"/>
          <w:color w:val="4472C4"/>
          <w:sz w:val="20"/>
          <w:szCs w:val="20"/>
          <w:u w:color="2C2728"/>
        </w:rPr>
      </w:pPr>
      <w:r w:rsidRPr="00E27D9D">
        <w:rPr>
          <w:rStyle w:val="Aucun"/>
          <w:rFonts w:ascii="Helvetica" w:hAnsi="Helvetica"/>
          <w:color w:val="4472C4"/>
          <w:sz w:val="20"/>
          <w:szCs w:val="20"/>
          <w:u w:color="2C2728"/>
        </w:rPr>
        <w:t xml:space="preserve">7 décembre 18h – 20h </w:t>
      </w:r>
      <w:r w:rsidR="006218EF" w:rsidRPr="00E27D9D">
        <w:rPr>
          <w:rStyle w:val="Aucun"/>
          <w:rFonts w:ascii="Helvetica" w:hAnsi="Helvetica"/>
          <w:color w:val="4472C4"/>
          <w:sz w:val="20"/>
          <w:szCs w:val="20"/>
          <w:u w:color="2C2728"/>
        </w:rPr>
        <w:t>(CI) - (GMT)</w:t>
      </w:r>
    </w:p>
    <w:p w14:paraId="764021A5" w14:textId="5D5ACCDE" w:rsidR="00362AA0" w:rsidRPr="00E27D9D" w:rsidRDefault="00362AA0" w:rsidP="00362AA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rStyle w:val="Aucun"/>
          <w:rFonts w:ascii="Calibri" w:hAnsi="Calibri"/>
          <w:sz w:val="22"/>
          <w:szCs w:val="22"/>
          <w:u w:color="000000"/>
          <w14:textOutline w14:w="12700" w14:cap="flat" w14:cmpd="sng" w14:algn="ctr">
            <w14:noFill/>
            <w14:prstDash w14:val="solid"/>
            <w14:miter w14:lim="400000"/>
          </w14:textOutline>
        </w:rPr>
      </w:pPr>
      <w:r w:rsidRPr="00E27D9D">
        <w:rPr>
          <w:rStyle w:val="Aucun"/>
          <w:rFonts w:ascii="Helvetica" w:hAnsi="Helvetica"/>
          <w:color w:val="4472C4"/>
          <w:sz w:val="20"/>
          <w:szCs w:val="20"/>
          <w:u w:color="2C2728"/>
        </w:rPr>
        <w:t>52 participants</w:t>
      </w:r>
    </w:p>
    <w:p w14:paraId="7F994FBF" w14:textId="61BB7440" w:rsidR="00583ECE" w:rsidRPr="00E27D9D" w:rsidRDefault="00583ECE" w:rsidP="00945EBB">
      <w:pPr>
        <w:jc w:val="both"/>
        <w:rPr>
          <w:rStyle w:val="Aucun"/>
          <w:rFonts w:ascii="Calibri" w:hAnsi="Calibri" w:cs="Arial Unicode MS"/>
          <w:color w:val="000000"/>
          <w:sz w:val="22"/>
          <w:szCs w:val="22"/>
          <w:u w:color="000000"/>
          <w:lang w:val="fr-FR" w:eastAsia="fr-FR"/>
          <w14:textOutline w14:w="12700" w14:cap="flat" w14:cmpd="sng" w14:algn="ctr">
            <w14:noFill/>
            <w14:prstDash w14:val="solid"/>
            <w14:miter w14:lim="400000"/>
          </w14:textOutline>
        </w:rPr>
      </w:pPr>
      <w:r w:rsidRPr="00E27D9D">
        <w:rPr>
          <w:rStyle w:val="Aucun"/>
          <w:rFonts w:ascii="Calibri" w:hAnsi="Calibri" w:cs="Arial Unicode MS"/>
          <w:color w:val="000000"/>
          <w:sz w:val="22"/>
          <w:szCs w:val="22"/>
          <w:u w:color="000000"/>
          <w:lang w:val="fr-FR" w:eastAsia="fr-FR"/>
          <w14:textOutline w14:w="12700" w14:cap="flat" w14:cmpd="sng" w14:algn="ctr">
            <w14:noFill/>
            <w14:prstDash w14:val="solid"/>
            <w14:miter w14:lim="400000"/>
          </w14:textOutline>
        </w:rPr>
        <w:t xml:space="preserve">En effet, la situation de bord de mer conjuguée au couvert forestier du territoire offre à San Pedro un cadre naturel et paysager exceptionnel. La région dispose de conditions climatiques et géologiques </w:t>
      </w:r>
      <w:r w:rsidRPr="00E27D9D">
        <w:rPr>
          <w:rStyle w:val="Aucun"/>
          <w:rFonts w:ascii="Calibri" w:hAnsi="Calibri" w:cs="Arial Unicode MS"/>
          <w:color w:val="000000"/>
          <w:sz w:val="22"/>
          <w:szCs w:val="22"/>
          <w:u w:color="000000"/>
          <w:lang w:val="fr-FR" w:eastAsia="fr-FR"/>
          <w14:textOutline w14:w="12700" w14:cap="flat" w14:cmpd="sng" w14:algn="ctr">
            <w14:noFill/>
            <w14:prstDash w14:val="solid"/>
            <w14:miter w14:lim="400000"/>
          </w14:textOutline>
        </w:rPr>
        <w:br/>
        <w:t>favorables à son développement économique. Ces attraits naturels révèlent un fort potentiel touristique du territoire. Les enjeux que recouvre l’implantation du tourisme à San Pedro sont l’écotourisme, la résilience environnementale, le développement durable, le développement portuaire et l’intégration des populations.</w:t>
      </w:r>
    </w:p>
    <w:p w14:paraId="43CDE7EA" w14:textId="177009BE" w:rsidR="002F3B40" w:rsidRPr="00E27D9D" w:rsidRDefault="002F3B40">
      <w:pPr>
        <w:rPr>
          <w:rStyle w:val="Aucun"/>
          <w:rFonts w:ascii="Arial" w:eastAsia="Arial" w:hAnsi="Arial" w:cs="Arial"/>
          <w:color w:val="FF2600"/>
          <w:sz w:val="22"/>
          <w:szCs w:val="22"/>
          <w:u w:color="FF2600"/>
          <w:lang w:val="fr-FR" w:eastAsia="fr-FR"/>
          <w14:textOutline w14:w="12700" w14:cap="flat" w14:cmpd="sng" w14:algn="ctr">
            <w14:noFill/>
            <w14:prstDash w14:val="solid"/>
            <w14:miter w14:lim="400000"/>
          </w14:textOutline>
        </w:rPr>
      </w:pPr>
    </w:p>
    <w:p w14:paraId="33DF7C7A" w14:textId="77777777" w:rsidR="00D3433E" w:rsidRPr="00E27D9D" w:rsidRDefault="00D3433E">
      <w:pPr>
        <w:pStyle w:val="CorpsB"/>
        <w:tabs>
          <w:tab w:val="left" w:pos="1134"/>
          <w:tab w:val="left" w:pos="1276"/>
          <w:tab w:val="left" w:pos="4820"/>
          <w:tab w:val="left" w:pos="5954"/>
        </w:tabs>
        <w:spacing w:before="0" w:line="276" w:lineRule="auto"/>
        <w:rPr>
          <w:rStyle w:val="Aucun"/>
          <w:rFonts w:ascii="Arial" w:eastAsia="Arial" w:hAnsi="Arial" w:cs="Arial"/>
          <w:color w:val="FF2600"/>
          <w:sz w:val="22"/>
          <w:szCs w:val="22"/>
          <w:u w:color="FF2600"/>
        </w:rPr>
      </w:pPr>
    </w:p>
    <w:p w14:paraId="1FB71C67" w14:textId="503202DF" w:rsidR="00D3433E" w:rsidRPr="00E27D9D" w:rsidRDefault="00EB44BA">
      <w:pPr>
        <w:pStyle w:val="CorpsB"/>
        <w:tabs>
          <w:tab w:val="left" w:pos="1134"/>
          <w:tab w:val="left" w:pos="1276"/>
          <w:tab w:val="left" w:pos="4820"/>
          <w:tab w:val="left" w:pos="5954"/>
        </w:tabs>
        <w:spacing w:before="0" w:line="276" w:lineRule="auto"/>
        <w:jc w:val="center"/>
        <w:rPr>
          <w:rStyle w:val="Aucun"/>
          <w:rFonts w:ascii="Arial" w:hAnsi="Arial"/>
          <w:b/>
          <w:bCs/>
          <w:color w:val="4472C4"/>
          <w:sz w:val="22"/>
          <w:szCs w:val="22"/>
          <w:u w:color="4472C4"/>
        </w:rPr>
      </w:pPr>
      <w:r w:rsidRPr="00E27D9D">
        <w:rPr>
          <w:rStyle w:val="Aucun"/>
          <w:rFonts w:ascii="Arial" w:hAnsi="Arial"/>
          <w:b/>
          <w:bCs/>
          <w:color w:val="4472C4"/>
          <w:sz w:val="22"/>
          <w:szCs w:val="22"/>
          <w:u w:color="4472C4"/>
        </w:rPr>
        <w:lastRenderedPageBreak/>
        <w:t>*double page image intercalaire 2p</w:t>
      </w:r>
      <w:r w:rsidRPr="00E27D9D">
        <w:rPr>
          <w:rStyle w:val="Aucun"/>
          <w:rFonts w:ascii="Arial" w:eastAsia="Arial" w:hAnsi="Arial" w:cs="Arial"/>
          <w:color w:val="FF0000"/>
          <w:sz w:val="22"/>
          <w:szCs w:val="22"/>
          <w:u w:color="FF0000"/>
        </w:rPr>
        <w:br/>
      </w:r>
      <w:r w:rsidRPr="00E27D9D">
        <w:rPr>
          <w:rStyle w:val="Aucun"/>
          <w:rFonts w:ascii="Arial" w:hAnsi="Arial"/>
          <w:b/>
          <w:bCs/>
          <w:color w:val="4472C4"/>
          <w:sz w:val="22"/>
          <w:szCs w:val="22"/>
          <w:u w:color="4472C4"/>
        </w:rPr>
        <w:t>  *   thématiques transversales avec recommandations et illustrations équipes - 12 p (p.12 à .23)</w:t>
      </w:r>
    </w:p>
    <w:p w14:paraId="29A4F663" w14:textId="388CF17B" w:rsidR="00034156" w:rsidRPr="00E27D9D" w:rsidRDefault="00034156">
      <w:pPr>
        <w:pStyle w:val="CorpsB"/>
        <w:tabs>
          <w:tab w:val="left" w:pos="1134"/>
          <w:tab w:val="left" w:pos="1276"/>
          <w:tab w:val="left" w:pos="4820"/>
          <w:tab w:val="left" w:pos="5954"/>
        </w:tabs>
        <w:spacing w:before="0" w:line="276" w:lineRule="auto"/>
        <w:jc w:val="center"/>
        <w:rPr>
          <w:rStyle w:val="Aucun"/>
          <w:rFonts w:ascii="Arial" w:hAnsi="Arial"/>
          <w:b/>
          <w:bCs/>
          <w:color w:val="4472C4"/>
          <w:sz w:val="22"/>
          <w:szCs w:val="22"/>
          <w:u w:color="4472C4"/>
        </w:rPr>
      </w:pPr>
    </w:p>
    <w:p w14:paraId="149F8C60" w14:textId="77777777" w:rsidR="00034156" w:rsidRPr="00E27D9D" w:rsidRDefault="00034156">
      <w:pPr>
        <w:pStyle w:val="CorpsB"/>
        <w:tabs>
          <w:tab w:val="left" w:pos="1134"/>
          <w:tab w:val="left" w:pos="1276"/>
          <w:tab w:val="left" w:pos="4820"/>
          <w:tab w:val="left" w:pos="5954"/>
        </w:tabs>
        <w:spacing w:before="0" w:line="276" w:lineRule="auto"/>
        <w:jc w:val="center"/>
        <w:rPr>
          <w:rStyle w:val="Aucun"/>
          <w:rFonts w:ascii="Calibri" w:eastAsia="Calibri" w:hAnsi="Calibri" w:cs="Calibri"/>
          <w:sz w:val="22"/>
          <w:szCs w:val="22"/>
        </w:rPr>
      </w:pPr>
    </w:p>
    <w:p w14:paraId="725A7448" w14:textId="114524E8" w:rsidR="00D3433E" w:rsidRPr="00E27D9D" w:rsidRDefault="006218EF" w:rsidP="00362AA0">
      <w:pPr>
        <w:pStyle w:val="CorpsA"/>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outlineLvl w:val="1"/>
        <w:rPr>
          <w:rStyle w:val="Aucun"/>
          <w:rFonts w:eastAsia="Calibri" w:cs="Calibri"/>
          <w:sz w:val="36"/>
          <w:szCs w:val="36"/>
        </w:rPr>
      </w:pPr>
      <w:bookmarkStart w:id="5" w:name="_Toc85554016"/>
      <w:r w:rsidRPr="00001E9D">
        <w:rPr>
          <w:rStyle w:val="Aucun"/>
          <w:rFonts w:eastAsia="Calibri" w:cs="Calibri"/>
          <w:sz w:val="36"/>
          <w:szCs w:val="36"/>
        </w:rPr>
        <w:t xml:space="preserve">L’émergence d’une </w:t>
      </w:r>
      <w:r w:rsidRPr="00E27D9D">
        <w:rPr>
          <w:rStyle w:val="Aucun"/>
          <w:rFonts w:eastAsia="Calibri" w:cs="Calibri"/>
          <w:sz w:val="36"/>
          <w:szCs w:val="36"/>
        </w:rPr>
        <w:t>métropole</w:t>
      </w:r>
      <w:r w:rsidRPr="00001E9D">
        <w:rPr>
          <w:rStyle w:val="Aucun"/>
          <w:rFonts w:eastAsia="Calibri" w:cs="Calibri"/>
          <w:sz w:val="36"/>
          <w:szCs w:val="36"/>
        </w:rPr>
        <w:t xml:space="preserve"> </w:t>
      </w:r>
      <w:r w:rsidRPr="00E27D9D">
        <w:rPr>
          <w:rStyle w:val="Aucun"/>
          <w:rFonts w:eastAsia="Calibri" w:cs="Calibri"/>
          <w:sz w:val="36"/>
          <w:szCs w:val="36"/>
        </w:rPr>
        <w:t>écoresponsable</w:t>
      </w:r>
      <w:r w:rsidRPr="00001E9D">
        <w:rPr>
          <w:rStyle w:val="Aucun"/>
          <w:rFonts w:eastAsia="Calibri" w:cs="Calibri"/>
          <w:sz w:val="36"/>
          <w:szCs w:val="36"/>
        </w:rPr>
        <w:t xml:space="preserve"> en Côte d’Ivoire</w:t>
      </w:r>
      <w:bookmarkEnd w:id="5"/>
      <w:r w:rsidR="00EB44BA" w:rsidRPr="00E27D9D">
        <w:rPr>
          <w:rStyle w:val="Aucun"/>
          <w:rFonts w:eastAsia="Calibri" w:cs="Calibri"/>
          <w:sz w:val="36"/>
          <w:szCs w:val="36"/>
        </w:rPr>
        <w:t xml:space="preserve"> </w:t>
      </w:r>
    </w:p>
    <w:p w14:paraId="17CB8C84"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04D6B81A" w14:textId="5D452963" w:rsidR="00034156"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hAnsi="Calibri"/>
          <w:sz w:val="22"/>
          <w:szCs w:val="22"/>
        </w:rPr>
      </w:pPr>
      <w:r w:rsidRPr="00E27D9D">
        <w:rPr>
          <w:rStyle w:val="Aucun"/>
          <w:rFonts w:ascii="Calibri" w:hAnsi="Calibri"/>
          <w:sz w:val="22"/>
          <w:szCs w:val="22"/>
        </w:rPr>
        <w:t>L’enjeu pour la ville de San Pedro est de proposer des stratégies territoriales activant un sol producteur de biodiversité vivante, à la fois humaine et naturelle, amorçant des dynamiques territoriales de soutenabilité, afin d’accompagner les populations vers des actions émancipatrices. Il s’agit bien de décliner des axes de développements économiques prenant en compte des potentiels futurs, comme </w:t>
      </w:r>
      <w:r w:rsidR="00561692" w:rsidRPr="00E27D9D">
        <w:rPr>
          <w:rStyle w:val="Aucun"/>
          <w:rFonts w:ascii="Calibri" w:hAnsi="Calibri"/>
          <w:sz w:val="22"/>
          <w:szCs w:val="22"/>
        </w:rPr>
        <w:t>; l’attractivité inter</w:t>
      </w:r>
      <w:r w:rsidRPr="00E27D9D">
        <w:rPr>
          <w:rStyle w:val="Aucun"/>
          <w:rFonts w:ascii="Calibri" w:hAnsi="Calibri"/>
          <w:sz w:val="22"/>
          <w:szCs w:val="22"/>
        </w:rPr>
        <w:t xml:space="preserve">- régionale produite par un l’éco-tourisme ;  </w:t>
      </w:r>
    </w:p>
    <w:p w14:paraId="325F6825" w14:textId="481749B1" w:rsidR="00034156" w:rsidRPr="00E27D9D" w:rsidRDefault="00561692">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hAnsi="Calibri"/>
          <w:sz w:val="22"/>
          <w:szCs w:val="22"/>
        </w:rPr>
      </w:pPr>
      <w:r w:rsidRPr="00E27D9D">
        <w:rPr>
          <w:rStyle w:val="Aucun"/>
          <w:rFonts w:ascii="Calibri" w:hAnsi="Calibri"/>
          <w:sz w:val="22"/>
          <w:szCs w:val="22"/>
        </w:rPr>
        <w:t>La</w:t>
      </w:r>
      <w:r w:rsidR="00EB44BA" w:rsidRPr="00E27D9D">
        <w:rPr>
          <w:rStyle w:val="Aucun"/>
          <w:rFonts w:ascii="Calibri" w:hAnsi="Calibri"/>
          <w:sz w:val="22"/>
          <w:szCs w:val="22"/>
        </w:rPr>
        <w:t xml:space="preserve"> nécessité d’emprises agricole alimentaires protégées</w:t>
      </w:r>
      <w:r w:rsidR="00034156" w:rsidRPr="00E27D9D">
        <w:rPr>
          <w:rStyle w:val="Aucun"/>
          <w:rFonts w:ascii="Calibri" w:hAnsi="Calibri"/>
          <w:sz w:val="22"/>
          <w:szCs w:val="22"/>
        </w:rPr>
        <w:t> ;</w:t>
      </w:r>
      <w:r w:rsidR="00EB44BA" w:rsidRPr="00E27D9D">
        <w:rPr>
          <w:rStyle w:val="Aucun"/>
          <w:rFonts w:ascii="Calibri" w:hAnsi="Calibri"/>
          <w:sz w:val="22"/>
          <w:szCs w:val="22"/>
        </w:rPr>
        <w:t xml:space="preserve">  </w:t>
      </w:r>
    </w:p>
    <w:p w14:paraId="03FB5B26" w14:textId="15D864B5" w:rsidR="00034156" w:rsidRPr="00E27D9D" w:rsidRDefault="00561692">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hAnsi="Calibri"/>
          <w:sz w:val="22"/>
          <w:szCs w:val="22"/>
        </w:rPr>
      </w:pPr>
      <w:r w:rsidRPr="00E27D9D">
        <w:rPr>
          <w:rStyle w:val="Aucun"/>
          <w:rFonts w:ascii="Calibri" w:hAnsi="Calibri"/>
          <w:sz w:val="22"/>
          <w:szCs w:val="22"/>
        </w:rPr>
        <w:t>La</w:t>
      </w:r>
      <w:r w:rsidR="00EB44BA" w:rsidRPr="00E27D9D">
        <w:rPr>
          <w:rStyle w:val="Aucun"/>
          <w:rFonts w:ascii="Calibri" w:hAnsi="Calibri"/>
          <w:sz w:val="22"/>
          <w:szCs w:val="22"/>
        </w:rPr>
        <w:t xml:space="preserve"> planification d’un système de parcs et d’espaces de plaisance</w:t>
      </w:r>
      <w:r w:rsidR="00034156" w:rsidRPr="00E27D9D">
        <w:rPr>
          <w:rStyle w:val="Aucun"/>
          <w:rFonts w:ascii="Calibri" w:hAnsi="Calibri"/>
          <w:sz w:val="22"/>
          <w:szCs w:val="22"/>
        </w:rPr>
        <w:t> ;</w:t>
      </w:r>
    </w:p>
    <w:p w14:paraId="7670969B" w14:textId="65E4BC40" w:rsidR="00034156" w:rsidRPr="00E27D9D" w:rsidRDefault="00561692">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hAnsi="Calibri"/>
          <w:sz w:val="22"/>
          <w:szCs w:val="22"/>
        </w:rPr>
      </w:pPr>
      <w:r w:rsidRPr="00E27D9D">
        <w:rPr>
          <w:rStyle w:val="Aucun"/>
          <w:rFonts w:ascii="Calibri" w:hAnsi="Calibri"/>
          <w:sz w:val="22"/>
          <w:szCs w:val="22"/>
        </w:rPr>
        <w:t>Des</w:t>
      </w:r>
      <w:r w:rsidR="00EB44BA" w:rsidRPr="00E27D9D">
        <w:rPr>
          <w:rStyle w:val="Aucun"/>
          <w:rFonts w:ascii="Calibri" w:hAnsi="Calibri"/>
          <w:sz w:val="22"/>
          <w:szCs w:val="22"/>
        </w:rPr>
        <w:t xml:space="preserve"> formes de gestion des ressources mêlant l’éco-responsabilité au </w:t>
      </w:r>
      <w:r w:rsidR="00034156" w:rsidRPr="00E27D9D">
        <w:rPr>
          <w:rStyle w:val="Aucun"/>
          <w:rFonts w:ascii="Calibri" w:hAnsi="Calibri"/>
          <w:sz w:val="22"/>
          <w:szCs w:val="22"/>
        </w:rPr>
        <w:t>cœur</w:t>
      </w:r>
      <w:r w:rsidR="00EB44BA" w:rsidRPr="00E27D9D">
        <w:rPr>
          <w:rStyle w:val="Aucun"/>
          <w:rFonts w:ascii="Calibri" w:hAnsi="Calibri"/>
          <w:sz w:val="22"/>
          <w:szCs w:val="22"/>
        </w:rPr>
        <w:t xml:space="preserve"> du processus de gestion des du territoire. </w:t>
      </w:r>
    </w:p>
    <w:p w14:paraId="5FE9813F" w14:textId="77777777" w:rsidR="00034156" w:rsidRPr="00E27D9D" w:rsidRDefault="00034156">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hAnsi="Calibri"/>
          <w:sz w:val="22"/>
          <w:szCs w:val="22"/>
        </w:rPr>
      </w:pPr>
    </w:p>
    <w:p w14:paraId="76DA630A" w14:textId="63AB2385"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Pour ce faire, cela signifie évidemment d’agir « avec » les habitants, les gens, les artisans</w:t>
      </w:r>
      <w:r w:rsidR="00034156" w:rsidRPr="00E27D9D">
        <w:rPr>
          <w:rStyle w:val="Aucun"/>
          <w:rFonts w:ascii="Calibri" w:hAnsi="Calibri"/>
          <w:sz w:val="22"/>
          <w:szCs w:val="22"/>
        </w:rPr>
        <w:t xml:space="preserve"> et</w:t>
      </w:r>
      <w:r w:rsidRPr="00E27D9D">
        <w:rPr>
          <w:rStyle w:val="Aucun"/>
          <w:rFonts w:ascii="Calibri" w:hAnsi="Calibri"/>
          <w:sz w:val="22"/>
          <w:szCs w:val="22"/>
        </w:rPr>
        <w:t xml:space="preserve"> les femmes</w:t>
      </w:r>
      <w:r w:rsidR="00034156" w:rsidRPr="00E27D9D">
        <w:rPr>
          <w:rStyle w:val="Aucun"/>
          <w:rFonts w:ascii="Calibri" w:hAnsi="Calibri"/>
          <w:sz w:val="22"/>
          <w:szCs w:val="22"/>
        </w:rPr>
        <w:t xml:space="preserve"> </w:t>
      </w:r>
      <w:r w:rsidRPr="00E27D9D">
        <w:rPr>
          <w:rStyle w:val="Aucun"/>
          <w:rFonts w:ascii="Calibri" w:hAnsi="Calibri"/>
          <w:sz w:val="22"/>
          <w:szCs w:val="22"/>
        </w:rPr>
        <w:t xml:space="preserve">notamment… Ces conditions sont fondamentales pour la production d’activités et de bien-être inscrivant comme objectif et comme vecteur </w:t>
      </w:r>
      <w:r w:rsidR="00034156" w:rsidRPr="00E27D9D">
        <w:rPr>
          <w:rStyle w:val="Aucun"/>
          <w:rFonts w:ascii="Calibri" w:hAnsi="Calibri"/>
          <w:sz w:val="22"/>
          <w:szCs w:val="22"/>
        </w:rPr>
        <w:t xml:space="preserve">l’inclusivité </w:t>
      </w:r>
      <w:r w:rsidR="00561692" w:rsidRPr="00E27D9D">
        <w:rPr>
          <w:rStyle w:val="Aucun"/>
          <w:rFonts w:ascii="Calibri" w:hAnsi="Calibri"/>
          <w:sz w:val="22"/>
          <w:szCs w:val="22"/>
        </w:rPr>
        <w:t>et l’écologie</w:t>
      </w:r>
      <w:r w:rsidRPr="00E27D9D">
        <w:rPr>
          <w:rStyle w:val="Aucun"/>
          <w:rFonts w:ascii="Calibri" w:hAnsi="Calibri"/>
          <w:sz w:val="22"/>
          <w:szCs w:val="22"/>
        </w:rPr>
        <w:t>. Les opportunités d</w:t>
      </w:r>
      <w:r w:rsidRPr="00E27D9D">
        <w:rPr>
          <w:rStyle w:val="Aucun"/>
          <w:rFonts w:ascii="Arial Unicode MS" w:hAnsi="Arial Unicode MS"/>
          <w:sz w:val="22"/>
          <w:szCs w:val="22"/>
          <w:rtl/>
        </w:rPr>
        <w:t>’</w:t>
      </w:r>
      <w:r w:rsidRPr="00E27D9D">
        <w:rPr>
          <w:rStyle w:val="Aucun"/>
          <w:rFonts w:ascii="Calibri" w:hAnsi="Calibri"/>
          <w:sz w:val="22"/>
          <w:szCs w:val="22"/>
        </w:rPr>
        <w:t>initiatives populaires permettront de révéler des projets résilients et soutenables.</w:t>
      </w:r>
    </w:p>
    <w:p w14:paraId="33167497" w14:textId="3135FD39"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5E98C04D" w14:textId="0B7F0C18" w:rsidR="00034156" w:rsidRPr="00E27D9D" w:rsidRDefault="00034156" w:rsidP="00034156">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La nécessité de compléter et de renforcer les études hydrographiques </w:t>
      </w:r>
      <w:r w:rsidR="00561692" w:rsidRPr="00E27D9D">
        <w:rPr>
          <w:rStyle w:val="Aucun"/>
          <w:rFonts w:ascii="Calibri" w:hAnsi="Calibri"/>
          <w:sz w:val="22"/>
          <w:szCs w:val="22"/>
        </w:rPr>
        <w:t>(en</w:t>
      </w:r>
      <w:r w:rsidR="004D2230" w:rsidRPr="00E27D9D">
        <w:rPr>
          <w:rStyle w:val="Aucun"/>
          <w:rFonts w:ascii="Calibri" w:hAnsi="Calibri"/>
          <w:sz w:val="22"/>
          <w:szCs w:val="22"/>
        </w:rPr>
        <w:t xml:space="preserve"> plus de celles du PDU et du schéma d’assainissement entre autres) </w:t>
      </w:r>
      <w:r w:rsidRPr="00E27D9D">
        <w:rPr>
          <w:rStyle w:val="Aucun"/>
          <w:rFonts w:ascii="Calibri" w:hAnsi="Calibri"/>
          <w:sz w:val="22"/>
          <w:szCs w:val="22"/>
        </w:rPr>
        <w:t xml:space="preserve">à grande échelle permettra de soutenir des stratégies et des actions de gestion responsable des ressources naturelles. L’équilibre entre les espaces naturels et les activités humaines pourra se traduire par le développement de stratégie de préservation des sites et des ressources naturelles. </w:t>
      </w:r>
    </w:p>
    <w:p w14:paraId="10CDF7C6" w14:textId="77777777" w:rsidR="00034156" w:rsidRPr="00E27D9D" w:rsidRDefault="00034156">
      <w:pPr>
        <w:rPr>
          <w:rStyle w:val="Aucun"/>
          <w:rFonts w:ascii="Calibri" w:hAnsi="Calibri" w:cs="Arial Unicode MS"/>
          <w:b/>
          <w:bCs/>
          <w:color w:val="000000"/>
          <w:sz w:val="26"/>
          <w:szCs w:val="26"/>
          <w:u w:color="000000"/>
          <w:lang w:val="fr-FR" w:eastAsia="fr-FR"/>
          <w14:textOutline w14:w="12700" w14:cap="flat" w14:cmpd="sng" w14:algn="ctr">
            <w14:noFill/>
            <w14:prstDash w14:val="solid"/>
            <w14:miter w14:lim="400000"/>
          </w14:textOutline>
        </w:rPr>
      </w:pPr>
      <w:r w:rsidRPr="00E27D9D">
        <w:rPr>
          <w:rStyle w:val="Aucun"/>
          <w:b/>
          <w:bCs/>
          <w:sz w:val="26"/>
          <w:szCs w:val="26"/>
          <w:lang w:val="fr-FR"/>
        </w:rPr>
        <w:br w:type="page"/>
      </w:r>
    </w:p>
    <w:p w14:paraId="71AE809D" w14:textId="68E0BD60" w:rsidR="00D3433E" w:rsidRPr="00E27D9D" w:rsidRDefault="00EB44BA">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outlineLvl w:val="1"/>
        <w:rPr>
          <w:rStyle w:val="Aucun"/>
          <w:b/>
          <w:bCs/>
          <w:sz w:val="26"/>
          <w:szCs w:val="26"/>
        </w:rPr>
      </w:pPr>
      <w:bookmarkStart w:id="6" w:name="_Toc85554017"/>
      <w:r w:rsidRPr="00E27D9D">
        <w:rPr>
          <w:rStyle w:val="Aucun"/>
          <w:b/>
          <w:bCs/>
          <w:sz w:val="26"/>
          <w:szCs w:val="26"/>
        </w:rPr>
        <w:lastRenderedPageBreak/>
        <w:t>Un paysage productif</w:t>
      </w:r>
      <w:bookmarkEnd w:id="6"/>
    </w:p>
    <w:p w14:paraId="4E89012B" w14:textId="6C0ADD3D"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La mise en place d’une infrastructure verte </w:t>
      </w:r>
      <w:r w:rsidR="006F26C9" w:rsidRPr="00E27D9D">
        <w:rPr>
          <w:rStyle w:val="Aucun"/>
          <w:rFonts w:ascii="Calibri" w:hAnsi="Calibri"/>
          <w:sz w:val="22"/>
          <w:szCs w:val="22"/>
        </w:rPr>
        <w:t>adaptée aux</w:t>
      </w:r>
      <w:r w:rsidRPr="00E27D9D">
        <w:rPr>
          <w:rStyle w:val="Aucun"/>
          <w:rFonts w:ascii="Calibri" w:hAnsi="Calibri"/>
          <w:sz w:val="22"/>
          <w:szCs w:val="22"/>
        </w:rPr>
        <w:t xml:space="preserve"> territoires inondables à l’échelle du Grand San Pedro constitue une réelle possibilité d’établir une stratégie éco-responsable des territoires en devenir. L'infrastructure verte et paysag</w:t>
      </w:r>
      <w:r w:rsidR="0052252E" w:rsidRPr="00E27D9D">
        <w:rPr>
          <w:rStyle w:val="Aucun"/>
          <w:rFonts w:ascii="Calibri" w:hAnsi="Calibri"/>
          <w:sz w:val="22"/>
          <w:szCs w:val="22"/>
        </w:rPr>
        <w:t>èr</w:t>
      </w:r>
      <w:r w:rsidRPr="00E27D9D">
        <w:rPr>
          <w:rStyle w:val="Aucun"/>
          <w:rFonts w:ascii="Calibri" w:hAnsi="Calibri"/>
          <w:sz w:val="22"/>
          <w:szCs w:val="22"/>
        </w:rPr>
        <w:t xml:space="preserve">e, donne la possibilité de concevoir des espaces de préservation et de forte densité végétale. Celle-ci ajoutera également un </w:t>
      </w:r>
      <w:r w:rsidR="0052252E" w:rsidRPr="00E27D9D">
        <w:rPr>
          <w:rStyle w:val="Aucun"/>
          <w:rFonts w:ascii="Calibri" w:hAnsi="Calibri"/>
          <w:sz w:val="22"/>
          <w:szCs w:val="22"/>
        </w:rPr>
        <w:t xml:space="preserve">une trame et un tracé visible et structurant </w:t>
      </w:r>
      <w:r w:rsidRPr="00E27D9D">
        <w:rPr>
          <w:rStyle w:val="Aucun"/>
          <w:rFonts w:ascii="Calibri" w:hAnsi="Calibri"/>
          <w:sz w:val="22"/>
          <w:szCs w:val="22"/>
        </w:rPr>
        <w:t>à la croissance des zones urbaines, tant pour les délimitations, mais également pour la jouissance d</w:t>
      </w:r>
      <w:r w:rsidRPr="00E27D9D">
        <w:rPr>
          <w:rStyle w:val="Aucun"/>
          <w:rFonts w:ascii="Arial Unicode MS" w:hAnsi="Arial Unicode MS"/>
          <w:sz w:val="22"/>
          <w:szCs w:val="22"/>
          <w:rtl/>
        </w:rPr>
        <w:t>’</w:t>
      </w:r>
      <w:r w:rsidRPr="00E27D9D">
        <w:rPr>
          <w:rStyle w:val="Aucun"/>
          <w:rFonts w:ascii="Calibri" w:hAnsi="Calibri"/>
          <w:sz w:val="22"/>
          <w:szCs w:val="22"/>
        </w:rPr>
        <w:t>un cadre de vie de qualité.</w:t>
      </w:r>
    </w:p>
    <w:p w14:paraId="78FEAB74"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5D04835D" w14:textId="59DD339D"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hAnsi="Calibri"/>
          <w:sz w:val="22"/>
          <w:szCs w:val="22"/>
        </w:rPr>
      </w:pPr>
      <w:r w:rsidRPr="00E27D9D">
        <w:rPr>
          <w:rStyle w:val="Aucun"/>
          <w:rFonts w:ascii="Calibri" w:hAnsi="Calibri"/>
          <w:sz w:val="22"/>
          <w:szCs w:val="22"/>
        </w:rPr>
        <w:t xml:space="preserve">L’infrastructure devra se conceptualiser et se spatialiser dans un esprit de pluri fonctionnalité, et de programmation diversifiée. C’est une opportunité pour créer et faire respecter des espaces ouverts, de respiration pour les citadins de San Pedro. Mais également de légitimiser et d’accompagner les activités productives agricoles déjà existantes dans </w:t>
      </w:r>
      <w:r w:rsidR="00001E9D" w:rsidRPr="00E27D9D">
        <w:rPr>
          <w:rStyle w:val="Aucun"/>
          <w:rFonts w:ascii="Calibri" w:hAnsi="Calibri"/>
          <w:sz w:val="22"/>
          <w:szCs w:val="22"/>
        </w:rPr>
        <w:t>les bas-fonds</w:t>
      </w:r>
      <w:r w:rsidRPr="00E27D9D">
        <w:rPr>
          <w:rStyle w:val="Aucun"/>
          <w:rFonts w:ascii="Calibri" w:hAnsi="Calibri"/>
          <w:sz w:val="22"/>
          <w:szCs w:val="22"/>
        </w:rPr>
        <w:t xml:space="preserve"> </w:t>
      </w:r>
      <w:r w:rsidR="0052252E" w:rsidRPr="00E27D9D">
        <w:rPr>
          <w:rStyle w:val="Aucun"/>
          <w:rFonts w:ascii="Calibri" w:hAnsi="Calibri"/>
          <w:sz w:val="22"/>
          <w:szCs w:val="22"/>
        </w:rPr>
        <w:t>ainsi que</w:t>
      </w:r>
      <w:r w:rsidRPr="00E27D9D">
        <w:rPr>
          <w:rStyle w:val="Aucun"/>
          <w:rFonts w:ascii="Calibri" w:hAnsi="Calibri"/>
          <w:sz w:val="22"/>
          <w:szCs w:val="22"/>
        </w:rPr>
        <w:t xml:space="preserve"> de prendre en compte les pratiques de pisciculture et de pêche. Les réseaux de mobilités alternatives</w:t>
      </w:r>
      <w:r w:rsidR="003C7CB4" w:rsidRPr="00E27D9D">
        <w:rPr>
          <w:rStyle w:val="Aucun"/>
          <w:rFonts w:ascii="Calibri" w:hAnsi="Calibri"/>
          <w:sz w:val="22"/>
          <w:szCs w:val="22"/>
        </w:rPr>
        <w:t xml:space="preserve"> à construire</w:t>
      </w:r>
      <w:r w:rsidRPr="00E27D9D">
        <w:rPr>
          <w:rStyle w:val="Aucun"/>
          <w:rFonts w:ascii="Calibri" w:hAnsi="Calibri"/>
          <w:sz w:val="22"/>
          <w:szCs w:val="22"/>
        </w:rPr>
        <w:t xml:space="preserve"> (</w:t>
      </w:r>
      <w:r w:rsidR="003C7CB4" w:rsidRPr="00E27D9D">
        <w:rPr>
          <w:rStyle w:val="Aucun"/>
          <w:rFonts w:ascii="Calibri" w:hAnsi="Calibri"/>
          <w:sz w:val="22"/>
          <w:szCs w:val="22"/>
        </w:rPr>
        <w:t xml:space="preserve">autre que le </w:t>
      </w:r>
      <w:r w:rsidRPr="00E27D9D">
        <w:rPr>
          <w:rStyle w:val="Aucun"/>
          <w:rFonts w:ascii="Calibri" w:hAnsi="Calibri"/>
          <w:sz w:val="22"/>
          <w:szCs w:val="22"/>
        </w:rPr>
        <w:t>système routier), amorceront des mécanismes de préservation des écosystèmes naturels fragiles</w:t>
      </w:r>
      <w:r w:rsidR="003C7CB4" w:rsidRPr="00E27D9D">
        <w:rPr>
          <w:rStyle w:val="Aucun"/>
          <w:rFonts w:ascii="Calibri" w:hAnsi="Calibri"/>
          <w:sz w:val="22"/>
          <w:szCs w:val="22"/>
        </w:rPr>
        <w:t>. Les équipes ont notamment mi</w:t>
      </w:r>
      <w:r w:rsidR="00BC695C" w:rsidRPr="00E27D9D">
        <w:rPr>
          <w:rStyle w:val="Aucun"/>
          <w:rFonts w:ascii="Calibri" w:hAnsi="Calibri"/>
          <w:sz w:val="22"/>
          <w:szCs w:val="22"/>
        </w:rPr>
        <w:t>s</w:t>
      </w:r>
      <w:r w:rsidR="003C7CB4" w:rsidRPr="00E27D9D">
        <w:rPr>
          <w:rStyle w:val="Aucun"/>
          <w:rFonts w:ascii="Calibri" w:hAnsi="Calibri"/>
          <w:sz w:val="22"/>
          <w:szCs w:val="22"/>
        </w:rPr>
        <w:t xml:space="preserve"> en avant les idées de</w:t>
      </w:r>
      <w:r w:rsidRPr="00E27D9D">
        <w:rPr>
          <w:rStyle w:val="Aucun"/>
          <w:rFonts w:ascii="Calibri" w:hAnsi="Calibri"/>
          <w:sz w:val="22"/>
          <w:szCs w:val="22"/>
        </w:rPr>
        <w:t xml:space="preserve"> promenade</w:t>
      </w:r>
      <w:r w:rsidR="003C7CB4" w:rsidRPr="00E27D9D">
        <w:rPr>
          <w:rStyle w:val="Aucun"/>
          <w:rFonts w:ascii="Calibri" w:hAnsi="Calibri"/>
          <w:sz w:val="22"/>
          <w:szCs w:val="22"/>
        </w:rPr>
        <w:t>s</w:t>
      </w:r>
      <w:r w:rsidRPr="00E27D9D">
        <w:rPr>
          <w:rStyle w:val="Aucun"/>
          <w:rFonts w:ascii="Calibri" w:hAnsi="Calibri"/>
          <w:sz w:val="22"/>
          <w:szCs w:val="22"/>
        </w:rPr>
        <w:t xml:space="preserve"> verte</w:t>
      </w:r>
      <w:r w:rsidR="003C7CB4" w:rsidRPr="00E27D9D">
        <w:rPr>
          <w:rStyle w:val="Aucun"/>
          <w:rFonts w:ascii="Calibri" w:hAnsi="Calibri"/>
          <w:sz w:val="22"/>
          <w:szCs w:val="22"/>
        </w:rPr>
        <w:t>s</w:t>
      </w:r>
      <w:r w:rsidRPr="00E27D9D">
        <w:rPr>
          <w:rStyle w:val="Aucun"/>
          <w:rFonts w:ascii="Calibri" w:hAnsi="Calibri"/>
          <w:sz w:val="22"/>
          <w:szCs w:val="22"/>
        </w:rPr>
        <w:t xml:space="preserve"> au bord de la lagune et </w:t>
      </w:r>
      <w:r w:rsidR="003C7CB4" w:rsidRPr="00E27D9D">
        <w:rPr>
          <w:rStyle w:val="Aucun"/>
          <w:rFonts w:ascii="Calibri" w:hAnsi="Calibri"/>
          <w:sz w:val="22"/>
          <w:szCs w:val="22"/>
        </w:rPr>
        <w:t xml:space="preserve">de </w:t>
      </w:r>
      <w:r w:rsidRPr="00E27D9D">
        <w:rPr>
          <w:rStyle w:val="Aucun"/>
          <w:rFonts w:ascii="Calibri" w:hAnsi="Calibri"/>
          <w:sz w:val="22"/>
          <w:szCs w:val="22"/>
        </w:rPr>
        <w:t xml:space="preserve">sentiers </w:t>
      </w:r>
      <w:r w:rsidR="003C7CB4" w:rsidRPr="00E27D9D">
        <w:rPr>
          <w:rStyle w:val="Aucun"/>
          <w:rFonts w:ascii="Calibri" w:hAnsi="Calibri"/>
          <w:sz w:val="22"/>
          <w:szCs w:val="22"/>
        </w:rPr>
        <w:t xml:space="preserve">permettant l’infiltration de l’eau </w:t>
      </w:r>
      <w:r w:rsidRPr="00E27D9D">
        <w:rPr>
          <w:rStyle w:val="Aucun"/>
          <w:rFonts w:ascii="Calibri" w:hAnsi="Calibri"/>
          <w:sz w:val="22"/>
          <w:szCs w:val="22"/>
        </w:rPr>
        <w:t xml:space="preserve">dans le tissu urbain des quartiers. Le système </w:t>
      </w:r>
      <w:r w:rsidR="003C7CB4" w:rsidRPr="00E27D9D">
        <w:rPr>
          <w:rStyle w:val="Aucun"/>
          <w:rFonts w:ascii="Calibri" w:hAnsi="Calibri"/>
          <w:sz w:val="22"/>
          <w:szCs w:val="22"/>
        </w:rPr>
        <w:t xml:space="preserve">« vert » </w:t>
      </w:r>
      <w:r w:rsidRPr="00E27D9D">
        <w:rPr>
          <w:rStyle w:val="Aucun"/>
          <w:rFonts w:ascii="Calibri" w:hAnsi="Calibri"/>
          <w:sz w:val="22"/>
          <w:szCs w:val="22"/>
        </w:rPr>
        <w:t xml:space="preserve">à la grande échelle renforcera des corridors écologiques raccordant l’infrastructure paysagère, les </w:t>
      </w:r>
      <w:r w:rsidR="00001E9D" w:rsidRPr="00E27D9D">
        <w:rPr>
          <w:rStyle w:val="Aucun"/>
          <w:rFonts w:ascii="Calibri" w:hAnsi="Calibri"/>
          <w:sz w:val="22"/>
          <w:szCs w:val="22"/>
        </w:rPr>
        <w:t>lieux productifs</w:t>
      </w:r>
      <w:r w:rsidRPr="00E27D9D">
        <w:rPr>
          <w:rStyle w:val="Aucun"/>
          <w:rFonts w:ascii="Calibri" w:hAnsi="Calibri"/>
          <w:sz w:val="22"/>
          <w:szCs w:val="22"/>
        </w:rPr>
        <w:t xml:space="preserve"> avec les forêts environnant</w:t>
      </w:r>
      <w:r w:rsidR="003C7CB4" w:rsidRPr="00E27D9D">
        <w:rPr>
          <w:rStyle w:val="Aucun"/>
          <w:rFonts w:ascii="Calibri" w:hAnsi="Calibri"/>
          <w:sz w:val="22"/>
          <w:szCs w:val="22"/>
        </w:rPr>
        <w:t>e</w:t>
      </w:r>
      <w:r w:rsidRPr="00E27D9D">
        <w:rPr>
          <w:rStyle w:val="Aucun"/>
          <w:rFonts w:ascii="Calibri" w:hAnsi="Calibri"/>
          <w:sz w:val="22"/>
          <w:szCs w:val="22"/>
        </w:rPr>
        <w:t>s.</w:t>
      </w:r>
    </w:p>
    <w:p w14:paraId="549F53C6" w14:textId="42D689DC" w:rsidR="006F26C9" w:rsidRPr="00E27D9D" w:rsidRDefault="006F26C9">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hAnsi="Calibri"/>
          <w:sz w:val="22"/>
          <w:szCs w:val="22"/>
        </w:rPr>
      </w:pPr>
    </w:p>
    <w:p w14:paraId="5C1DEC01" w14:textId="77777777" w:rsidR="006F26C9" w:rsidRPr="00E27D9D" w:rsidRDefault="006F26C9" w:rsidP="006F26C9">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rPr>
          <w:rStyle w:val="Aucun"/>
          <w:rFonts w:ascii="Calibri" w:eastAsia="Calibri" w:hAnsi="Calibri" w:cs="Calibri"/>
          <w:b/>
          <w:bCs/>
          <w:sz w:val="26"/>
          <w:szCs w:val="26"/>
        </w:rPr>
      </w:pPr>
      <w:r w:rsidRPr="00E27D9D">
        <w:rPr>
          <w:rStyle w:val="Aucun"/>
          <w:rFonts w:ascii="Calibri" w:hAnsi="Calibri"/>
          <w:b/>
          <w:bCs/>
          <w:sz w:val="26"/>
          <w:szCs w:val="26"/>
        </w:rPr>
        <w:t>Penser le paysage au-delà des limites communales</w:t>
      </w:r>
    </w:p>
    <w:p w14:paraId="11307B4D" w14:textId="77777777"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A"/>
          <w:noProof/>
        </w:rPr>
        <w:drawing>
          <wp:inline distT="0" distB="0" distL="0" distR="0" wp14:anchorId="15E85941" wp14:editId="0DB4D7ED">
            <wp:extent cx="5756910" cy="397129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8"/>
                    <a:stretch>
                      <a:fillRect/>
                    </a:stretch>
                  </pic:blipFill>
                  <pic:spPr>
                    <a:xfrm>
                      <a:off x="0" y="0"/>
                      <a:ext cx="5756910" cy="3971290"/>
                    </a:xfrm>
                    <a:prstGeom prst="rect">
                      <a:avLst/>
                    </a:prstGeom>
                    <a:ln w="12700" cap="flat">
                      <a:noFill/>
                      <a:miter lim="400000"/>
                    </a:ln>
                    <a:effectLst/>
                  </pic:spPr>
                </pic:pic>
              </a:graphicData>
            </a:graphic>
          </wp:inline>
        </w:drawing>
      </w:r>
      <w:r w:rsidRPr="00E27D9D">
        <w:rPr>
          <w:rStyle w:val="Aucun"/>
          <w:rFonts w:ascii="Calibri" w:hAnsi="Calibri"/>
          <w:sz w:val="22"/>
          <w:szCs w:val="22"/>
        </w:rPr>
        <w:t xml:space="preserve"> </w:t>
      </w:r>
    </w:p>
    <w:p w14:paraId="0BF6FDC3" w14:textId="49E19825" w:rsidR="00D3433E" w:rsidRPr="00E27D9D" w:rsidRDefault="00EB44BA">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jc w:val="both"/>
        <w:rPr>
          <w:rStyle w:val="Aucun"/>
          <w:color w:val="70AD47"/>
          <w:u w:color="70AD47"/>
        </w:rPr>
      </w:pPr>
      <w:r w:rsidRPr="00E27D9D">
        <w:rPr>
          <w:rStyle w:val="Aucun"/>
          <w:color w:val="70AD47"/>
          <w:u w:color="70AD47"/>
        </w:rPr>
        <w:t xml:space="preserve">p. 34 (Eq. A) paysages et </w:t>
      </w:r>
      <w:r w:rsidR="003C7CB4" w:rsidRPr="00E27D9D">
        <w:rPr>
          <w:rStyle w:val="Aucun"/>
          <w:color w:val="70AD47"/>
          <w:u w:color="70AD47"/>
        </w:rPr>
        <w:t>végétations</w:t>
      </w:r>
    </w:p>
    <w:p w14:paraId="1D71CB94"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rPr>
          <w:rStyle w:val="Aucun"/>
          <w:rFonts w:ascii="Calibri" w:eastAsia="Calibri" w:hAnsi="Calibri" w:cs="Calibri"/>
          <w:b/>
          <w:bCs/>
          <w:sz w:val="26"/>
          <w:szCs w:val="26"/>
        </w:rPr>
      </w:pPr>
    </w:p>
    <w:p w14:paraId="319BA6E9" w14:textId="77777777"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A"/>
          <w:noProof/>
        </w:rPr>
        <w:lastRenderedPageBreak/>
        <w:drawing>
          <wp:inline distT="0" distB="0" distL="0" distR="0" wp14:anchorId="6DCC533F" wp14:editId="52A281E9">
            <wp:extent cx="2544777" cy="325755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a:picLocks noChangeAspect="1"/>
                    </pic:cNvPicPr>
                  </pic:nvPicPr>
                  <pic:blipFill>
                    <a:blip r:embed="rId9"/>
                    <a:stretch>
                      <a:fillRect/>
                    </a:stretch>
                  </pic:blipFill>
                  <pic:spPr>
                    <a:xfrm>
                      <a:off x="0" y="0"/>
                      <a:ext cx="2544777" cy="3257550"/>
                    </a:xfrm>
                    <a:prstGeom prst="rect">
                      <a:avLst/>
                    </a:prstGeom>
                    <a:ln w="12700" cap="flat">
                      <a:noFill/>
                      <a:miter lim="400000"/>
                    </a:ln>
                    <a:effectLst/>
                  </pic:spPr>
                </pic:pic>
              </a:graphicData>
            </a:graphic>
          </wp:inline>
        </w:drawing>
      </w:r>
    </w:p>
    <w:p w14:paraId="3B5F10B0" w14:textId="225A3289" w:rsidR="00D3433E" w:rsidRPr="00E27D9D" w:rsidRDefault="00EB44BA">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Style w:val="Aucun"/>
          <w:b/>
          <w:bCs/>
          <w:color w:val="70AD47"/>
          <w:sz w:val="26"/>
          <w:szCs w:val="26"/>
          <w:u w:color="70AD47"/>
        </w:rPr>
      </w:pPr>
      <w:r w:rsidRPr="00E27D9D">
        <w:rPr>
          <w:rStyle w:val="Aucun"/>
          <w:color w:val="70AD47"/>
          <w:u w:color="70AD47"/>
        </w:rPr>
        <w:t xml:space="preserve"> « Eau</w:t>
      </w:r>
      <w:r w:rsidR="003C7CB4" w:rsidRPr="00E27D9D">
        <w:rPr>
          <w:rStyle w:val="Aucun"/>
          <w:color w:val="70AD47"/>
          <w:u w:color="70AD47"/>
        </w:rPr>
        <w:t>T</w:t>
      </w:r>
      <w:r w:rsidRPr="00E27D9D">
        <w:rPr>
          <w:rStyle w:val="Aucun"/>
          <w:color w:val="70AD47"/>
          <w:u w:color="70AD47"/>
        </w:rPr>
        <w:t xml:space="preserve">orité » illustré par un graphique, p. </w:t>
      </w:r>
      <w:r w:rsidR="00561692" w:rsidRPr="00E27D9D">
        <w:rPr>
          <w:rStyle w:val="Aucun"/>
          <w:color w:val="70AD47"/>
          <w:u w:color="70AD47"/>
        </w:rPr>
        <w:t>47,</w:t>
      </w:r>
      <w:r w:rsidRPr="00E27D9D">
        <w:rPr>
          <w:rStyle w:val="Aucun"/>
          <w:color w:val="70AD47"/>
          <w:u w:color="70AD47"/>
        </w:rPr>
        <w:t xml:space="preserve"> (Eq. B)</w:t>
      </w:r>
    </w:p>
    <w:p w14:paraId="0409AEDC" w14:textId="77777777" w:rsidR="00D3433E" w:rsidRPr="00E27D9D" w:rsidRDefault="00D3433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Style w:val="Aucun"/>
          <w:color w:val="ED7D31"/>
          <w:u w:color="ED7D31"/>
          <w:shd w:val="clear" w:color="auto" w:fill="FFFF00"/>
        </w:rPr>
      </w:pPr>
    </w:p>
    <w:p w14:paraId="68A4DC0C" w14:textId="132B83E0" w:rsidR="00D3433E" w:rsidRPr="00E27D9D" w:rsidRDefault="00EB44BA">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outlineLvl w:val="1"/>
        <w:rPr>
          <w:rStyle w:val="Aucun"/>
          <w:b/>
          <w:bCs/>
          <w:sz w:val="26"/>
          <w:szCs w:val="26"/>
        </w:rPr>
      </w:pPr>
      <w:bookmarkStart w:id="7" w:name="_Toc85554018"/>
      <w:r w:rsidRPr="00E27D9D">
        <w:rPr>
          <w:rStyle w:val="Aucun"/>
          <w:b/>
          <w:bCs/>
          <w:sz w:val="26"/>
          <w:szCs w:val="26"/>
        </w:rPr>
        <w:t>Des unités paysagères pour une programmation diversifiée</w:t>
      </w:r>
      <w:bookmarkEnd w:id="7"/>
    </w:p>
    <w:p w14:paraId="179AA9A7" w14:textId="5A35F10F"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Cinq grands éléments paysagers </w:t>
      </w:r>
      <w:r w:rsidR="003C7CB4" w:rsidRPr="00E27D9D">
        <w:rPr>
          <w:rStyle w:val="Aucun"/>
          <w:rFonts w:ascii="Calibri" w:hAnsi="Calibri"/>
          <w:sz w:val="22"/>
          <w:szCs w:val="22"/>
        </w:rPr>
        <w:t>sont à prendre en compte dans l’observation de la morphologie de la ville de San Pedro à la grande échelle</w:t>
      </w:r>
      <w:r w:rsidRPr="00E27D9D">
        <w:rPr>
          <w:rStyle w:val="Aucun"/>
          <w:rFonts w:ascii="Calibri" w:hAnsi="Calibri"/>
          <w:sz w:val="22"/>
          <w:szCs w:val="22"/>
        </w:rPr>
        <w:t xml:space="preserve"> : </w:t>
      </w:r>
    </w:p>
    <w:p w14:paraId="236B37B9" w14:textId="7E8594FD"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l</w:t>
      </w:r>
      <w:r w:rsidRPr="00E27D9D">
        <w:rPr>
          <w:rStyle w:val="Aucun"/>
          <w:rFonts w:ascii="Arial Unicode MS" w:hAnsi="Arial Unicode MS"/>
          <w:sz w:val="22"/>
          <w:szCs w:val="22"/>
          <w:rtl/>
        </w:rPr>
        <w:t>’</w:t>
      </w:r>
      <w:r w:rsidRPr="00E27D9D">
        <w:rPr>
          <w:rStyle w:val="Aucun"/>
          <w:rFonts w:ascii="Calibri" w:hAnsi="Calibri"/>
          <w:sz w:val="22"/>
          <w:szCs w:val="22"/>
        </w:rPr>
        <w:t xml:space="preserve">eau (lac Bardo, lagune Digboué, fleuve San Pedro </w:t>
      </w:r>
      <w:r w:rsidR="007C275A" w:rsidRPr="00E27D9D">
        <w:rPr>
          <w:rStyle w:val="Aucun"/>
          <w:rFonts w:ascii="Calibri" w:hAnsi="Calibri"/>
          <w:sz w:val="22"/>
          <w:szCs w:val="22"/>
        </w:rPr>
        <w:t>et le Golfe de Guinée</w:t>
      </w:r>
      <w:r w:rsidRPr="00E27D9D">
        <w:rPr>
          <w:rStyle w:val="Aucun"/>
          <w:rFonts w:ascii="Calibri" w:hAnsi="Calibri"/>
          <w:sz w:val="22"/>
          <w:szCs w:val="22"/>
        </w:rPr>
        <w:t>) ;</w:t>
      </w:r>
    </w:p>
    <w:p w14:paraId="634575B1" w14:textId="77777777"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le bâti (le port, les habitations, édifices ou équipements publics, privés) ;</w:t>
      </w:r>
    </w:p>
    <w:p w14:paraId="7AC0FE0F" w14:textId="77777777"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 la végétation (forêts classées, agriculture, espaces verts) ; </w:t>
      </w:r>
    </w:p>
    <w:p w14:paraId="58DF81D4" w14:textId="77777777"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 réseau routier (routes bitumées, routes en terre). </w:t>
      </w:r>
    </w:p>
    <w:p w14:paraId="11848FF0"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2592AF93" w14:textId="77777777"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La détermination d’unités paysagère permet de développer des programmes diversifiés en accord avec la réalité du terrain qui pourront se décliner à différentes échelles territoriales : </w:t>
      </w:r>
    </w:p>
    <w:p w14:paraId="07665586"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7BEBB537"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1C940062" w14:textId="38578E7F" w:rsidR="00D3433E" w:rsidRPr="00E27D9D" w:rsidRDefault="007C275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b/>
          <w:bCs/>
          <w:sz w:val="22"/>
          <w:szCs w:val="22"/>
          <w:u w:val="single"/>
        </w:rPr>
        <w:t>Une place reconnue à l’a</w:t>
      </w:r>
      <w:r w:rsidR="00EB44BA" w:rsidRPr="00E27D9D">
        <w:rPr>
          <w:rStyle w:val="Aucun"/>
          <w:rFonts w:ascii="Calibri" w:hAnsi="Calibri"/>
          <w:b/>
          <w:bCs/>
          <w:sz w:val="22"/>
          <w:szCs w:val="22"/>
          <w:u w:val="single"/>
        </w:rPr>
        <w:t>griculture urbaine</w:t>
      </w:r>
      <w:r w:rsidRPr="00E27D9D">
        <w:rPr>
          <w:rStyle w:val="Aucun"/>
          <w:rFonts w:ascii="Calibri" w:hAnsi="Calibri"/>
          <w:b/>
          <w:bCs/>
          <w:sz w:val="22"/>
          <w:szCs w:val="22"/>
          <w:u w:val="single"/>
        </w:rPr>
        <w:t xml:space="preserve"> et vivrière</w:t>
      </w:r>
      <w:r w:rsidR="00EB44BA" w:rsidRPr="00E27D9D">
        <w:rPr>
          <w:rStyle w:val="Aucun"/>
          <w:rFonts w:ascii="Calibri" w:hAnsi="Calibri"/>
          <w:b/>
          <w:bCs/>
          <w:sz w:val="22"/>
          <w:szCs w:val="22"/>
          <w:u w:val="single"/>
        </w:rPr>
        <w:t xml:space="preserve"> </w:t>
      </w:r>
      <w:r w:rsidR="00EB44BA" w:rsidRPr="00E27D9D">
        <w:rPr>
          <w:rStyle w:val="Aucun"/>
          <w:rFonts w:ascii="Calibri" w:hAnsi="Calibri"/>
          <w:b/>
          <w:bCs/>
          <w:sz w:val="22"/>
          <w:szCs w:val="22"/>
        </w:rPr>
        <w:t>:</w:t>
      </w:r>
      <w:r w:rsidR="00EB44BA" w:rsidRPr="00E27D9D">
        <w:rPr>
          <w:rStyle w:val="Aucun"/>
          <w:rFonts w:ascii="Calibri" w:hAnsi="Calibri"/>
          <w:sz w:val="22"/>
          <w:szCs w:val="22"/>
        </w:rPr>
        <w:t xml:space="preserve">  à partir de l</w:t>
      </w:r>
      <w:r w:rsidR="00EB44BA" w:rsidRPr="00E27D9D">
        <w:rPr>
          <w:rStyle w:val="Aucun"/>
          <w:rFonts w:ascii="Arial Unicode MS" w:hAnsi="Arial Unicode MS"/>
          <w:sz w:val="22"/>
          <w:szCs w:val="22"/>
          <w:rtl/>
        </w:rPr>
        <w:t>’</w:t>
      </w:r>
      <w:r w:rsidR="00EB44BA" w:rsidRPr="00E27D9D">
        <w:rPr>
          <w:rStyle w:val="Aucun"/>
          <w:rFonts w:ascii="Calibri" w:hAnsi="Calibri"/>
          <w:sz w:val="22"/>
          <w:szCs w:val="22"/>
        </w:rPr>
        <w:t>organisation de périmètres irrigués pour le mara</w:t>
      </w:r>
      <w:r w:rsidRPr="00E27D9D">
        <w:rPr>
          <w:rStyle w:val="Aucun"/>
          <w:rFonts w:ascii="Calibri" w:hAnsi="Calibri"/>
          <w:sz w:val="22"/>
          <w:szCs w:val="22"/>
        </w:rPr>
        <w:t>î</w:t>
      </w:r>
      <w:r w:rsidR="00EB44BA" w:rsidRPr="00E27D9D">
        <w:rPr>
          <w:rStyle w:val="Aucun"/>
          <w:rFonts w:ascii="Calibri" w:hAnsi="Calibri"/>
          <w:sz w:val="22"/>
          <w:szCs w:val="22"/>
        </w:rPr>
        <w:t xml:space="preserve">chage et les arbres fruitiers (jardin collectif au </w:t>
      </w:r>
      <w:r w:rsidRPr="00E27D9D">
        <w:rPr>
          <w:rStyle w:val="Aucun"/>
          <w:rFonts w:ascii="Calibri" w:hAnsi="Calibri"/>
          <w:sz w:val="22"/>
          <w:szCs w:val="22"/>
        </w:rPr>
        <w:t>cœur</w:t>
      </w:r>
      <w:r w:rsidR="00EB44BA" w:rsidRPr="00E27D9D">
        <w:rPr>
          <w:rStyle w:val="Aucun"/>
          <w:rFonts w:ascii="Calibri" w:hAnsi="Calibri"/>
          <w:sz w:val="22"/>
          <w:szCs w:val="22"/>
        </w:rPr>
        <w:t xml:space="preserve"> des îlots dédiés principalement à la reconversion des activités pénibles des femmes) ; la délimitation de surfaces aménagées pour la production vivrière (maïs, igname, manioc, concombre...) ; l</w:t>
      </w:r>
      <w:r w:rsidR="00EB44BA" w:rsidRPr="00E27D9D">
        <w:rPr>
          <w:rStyle w:val="Aucun"/>
          <w:rFonts w:ascii="Arial Unicode MS" w:hAnsi="Arial Unicode MS"/>
          <w:sz w:val="22"/>
          <w:szCs w:val="22"/>
          <w:rtl/>
        </w:rPr>
        <w:t>’</w:t>
      </w:r>
      <w:r w:rsidR="00EB44BA" w:rsidRPr="00E27D9D">
        <w:rPr>
          <w:rStyle w:val="Aucun"/>
          <w:rFonts w:ascii="Calibri" w:hAnsi="Calibri"/>
          <w:sz w:val="22"/>
          <w:szCs w:val="22"/>
        </w:rPr>
        <w:t>aménagement d</w:t>
      </w:r>
      <w:r w:rsidR="00EB44BA" w:rsidRPr="00E27D9D">
        <w:rPr>
          <w:rStyle w:val="Aucun"/>
          <w:rFonts w:ascii="Arial Unicode MS" w:hAnsi="Arial Unicode MS"/>
          <w:sz w:val="22"/>
          <w:szCs w:val="22"/>
          <w:rtl/>
        </w:rPr>
        <w:t>’</w:t>
      </w:r>
      <w:r w:rsidR="00EB44BA" w:rsidRPr="00E27D9D">
        <w:rPr>
          <w:rStyle w:val="Aucun"/>
          <w:rFonts w:ascii="Calibri" w:hAnsi="Calibri"/>
          <w:sz w:val="22"/>
          <w:szCs w:val="22"/>
        </w:rPr>
        <w:t>espaces rizicoles dans les bas- fonds pour une production à grande échelle de riz ; la délimitation d</w:t>
      </w:r>
      <w:r w:rsidR="00EB44BA" w:rsidRPr="00E27D9D">
        <w:rPr>
          <w:rStyle w:val="Aucun"/>
          <w:rFonts w:ascii="Arial Unicode MS" w:hAnsi="Arial Unicode MS"/>
          <w:sz w:val="22"/>
          <w:szCs w:val="22"/>
          <w:rtl/>
        </w:rPr>
        <w:t>’</w:t>
      </w:r>
      <w:r w:rsidR="00EB44BA" w:rsidRPr="00E27D9D">
        <w:rPr>
          <w:rStyle w:val="Aucun"/>
          <w:rFonts w:ascii="Calibri" w:hAnsi="Calibri"/>
          <w:sz w:val="22"/>
          <w:szCs w:val="22"/>
        </w:rPr>
        <w:t xml:space="preserve">une réserve périurbaine agricole (« verger régional ») et d’élevage avec la participation active des villages périphériques entre San Pedro, Soubré et Sassandra) ; la reforestation principalement entre San Pedro, Soubré et Grand Bérébi, depuis le parc naturel de Tai </w:t>
      </w:r>
      <w:r w:rsidR="00B12024" w:rsidRPr="00E27D9D">
        <w:rPr>
          <w:rStyle w:val="Aucun"/>
          <w:rFonts w:ascii="Calibri" w:hAnsi="Calibri"/>
          <w:sz w:val="22"/>
          <w:szCs w:val="22"/>
        </w:rPr>
        <w:t>jusqu’à</w:t>
      </w:r>
      <w:r w:rsidR="00EB44BA" w:rsidRPr="00E27D9D">
        <w:rPr>
          <w:rStyle w:val="Aucun"/>
          <w:rFonts w:ascii="Calibri" w:hAnsi="Calibri"/>
          <w:sz w:val="22"/>
          <w:szCs w:val="22"/>
        </w:rPr>
        <w:t xml:space="preserve"> la lagune Digboué. Les initiatives de préservation des </w:t>
      </w:r>
      <w:r w:rsidRPr="00E27D9D">
        <w:rPr>
          <w:rStyle w:val="Aucun"/>
          <w:rFonts w:ascii="Calibri" w:hAnsi="Calibri"/>
          <w:sz w:val="22"/>
          <w:szCs w:val="22"/>
        </w:rPr>
        <w:t xml:space="preserve">forêts </w:t>
      </w:r>
      <w:r w:rsidR="00EB44BA" w:rsidRPr="00E27D9D">
        <w:rPr>
          <w:rStyle w:val="Aucun"/>
          <w:rFonts w:ascii="Calibri" w:hAnsi="Calibri"/>
          <w:sz w:val="22"/>
          <w:szCs w:val="22"/>
        </w:rPr>
        <w:t>comme celle de Rapid Grah, peuvent</w:t>
      </w:r>
      <w:r w:rsidRPr="00E27D9D">
        <w:rPr>
          <w:rStyle w:val="Aucun"/>
          <w:rFonts w:ascii="Calibri" w:hAnsi="Calibri"/>
          <w:sz w:val="22"/>
          <w:szCs w:val="22"/>
        </w:rPr>
        <w:t xml:space="preserve"> être</w:t>
      </w:r>
      <w:r w:rsidR="00EB44BA" w:rsidRPr="00E27D9D">
        <w:rPr>
          <w:rStyle w:val="Aucun"/>
          <w:rFonts w:ascii="Calibri" w:hAnsi="Calibri"/>
          <w:sz w:val="22"/>
          <w:szCs w:val="22"/>
        </w:rPr>
        <w:t xml:space="preserve"> soutenu</w:t>
      </w:r>
      <w:r w:rsidRPr="00E27D9D">
        <w:rPr>
          <w:rStyle w:val="Aucun"/>
          <w:rFonts w:ascii="Calibri" w:hAnsi="Calibri"/>
          <w:sz w:val="22"/>
          <w:szCs w:val="22"/>
        </w:rPr>
        <w:t>es</w:t>
      </w:r>
      <w:r w:rsidR="00EB44BA" w:rsidRPr="00E27D9D">
        <w:rPr>
          <w:rStyle w:val="Aucun"/>
          <w:rFonts w:ascii="Calibri" w:hAnsi="Calibri"/>
          <w:sz w:val="22"/>
          <w:szCs w:val="22"/>
        </w:rPr>
        <w:t xml:space="preserve"> par la création d’un centre de recherche forestière affilié à la nouvelle université</w:t>
      </w:r>
      <w:r w:rsidRPr="00E27D9D">
        <w:rPr>
          <w:rStyle w:val="Aucun"/>
          <w:rFonts w:ascii="Calibri" w:hAnsi="Calibri"/>
          <w:sz w:val="22"/>
          <w:szCs w:val="22"/>
        </w:rPr>
        <w:t xml:space="preserve"> de San Pedro.</w:t>
      </w:r>
    </w:p>
    <w:p w14:paraId="74DF7DC0"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3CE819E6"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2F365CCE" w14:textId="6B33FE08" w:rsidR="00D3433E" w:rsidRPr="00E27D9D" w:rsidRDefault="007C275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b/>
          <w:bCs/>
          <w:sz w:val="22"/>
          <w:szCs w:val="22"/>
          <w:u w:val="single"/>
        </w:rPr>
        <w:t xml:space="preserve">Des </w:t>
      </w:r>
      <w:r w:rsidR="00EB44BA" w:rsidRPr="00E27D9D">
        <w:rPr>
          <w:rStyle w:val="Aucun"/>
          <w:rFonts w:ascii="Calibri" w:hAnsi="Calibri"/>
          <w:b/>
          <w:bCs/>
          <w:sz w:val="22"/>
          <w:szCs w:val="22"/>
          <w:u w:val="single"/>
        </w:rPr>
        <w:t>Jardin</w:t>
      </w:r>
      <w:r w:rsidRPr="00E27D9D">
        <w:rPr>
          <w:rStyle w:val="Aucun"/>
          <w:rFonts w:ascii="Calibri" w:hAnsi="Calibri"/>
          <w:b/>
          <w:bCs/>
          <w:sz w:val="22"/>
          <w:szCs w:val="22"/>
          <w:u w:val="single"/>
        </w:rPr>
        <w:t>s</w:t>
      </w:r>
      <w:r w:rsidR="00EB44BA" w:rsidRPr="00E27D9D">
        <w:rPr>
          <w:rStyle w:val="Aucun"/>
          <w:rFonts w:ascii="Calibri" w:hAnsi="Calibri"/>
          <w:b/>
          <w:bCs/>
          <w:sz w:val="22"/>
          <w:szCs w:val="22"/>
          <w:u w:val="single"/>
        </w:rPr>
        <w:t xml:space="preserve"> collectif</w:t>
      </w:r>
      <w:r w:rsidRPr="00E27D9D">
        <w:rPr>
          <w:rStyle w:val="Aucun"/>
          <w:rFonts w:ascii="Calibri" w:hAnsi="Calibri"/>
          <w:b/>
          <w:bCs/>
          <w:sz w:val="22"/>
          <w:szCs w:val="22"/>
          <w:u w:val="single"/>
        </w:rPr>
        <w:t>s au cœur des quartiers</w:t>
      </w:r>
      <w:r w:rsidR="00EB44BA" w:rsidRPr="00E27D9D">
        <w:rPr>
          <w:rStyle w:val="Aucun"/>
          <w:rFonts w:ascii="Calibri" w:hAnsi="Calibri"/>
          <w:b/>
          <w:bCs/>
          <w:sz w:val="22"/>
          <w:szCs w:val="22"/>
        </w:rPr>
        <w:t xml:space="preserve"> :</w:t>
      </w:r>
      <w:r w:rsidR="00EB44BA" w:rsidRPr="00E27D9D">
        <w:rPr>
          <w:rStyle w:val="Aucun"/>
          <w:rFonts w:ascii="Calibri" w:hAnsi="Calibri"/>
          <w:sz w:val="22"/>
          <w:szCs w:val="22"/>
        </w:rPr>
        <w:t xml:space="preserve"> dans le cadre de la restructuration des quartiers, la création de jardins collectifs en </w:t>
      </w:r>
      <w:r w:rsidRPr="00E27D9D">
        <w:rPr>
          <w:rStyle w:val="Aucun"/>
          <w:rFonts w:ascii="Calibri" w:hAnsi="Calibri"/>
          <w:sz w:val="22"/>
          <w:szCs w:val="22"/>
        </w:rPr>
        <w:t>cœurs</w:t>
      </w:r>
      <w:r w:rsidR="00EB44BA" w:rsidRPr="00E27D9D">
        <w:rPr>
          <w:rStyle w:val="Aucun"/>
          <w:rFonts w:ascii="Calibri" w:hAnsi="Calibri"/>
          <w:sz w:val="22"/>
          <w:szCs w:val="22"/>
        </w:rPr>
        <w:t xml:space="preserve"> d’îlots dédiés prioritairement à la reconversion des emplois des </w:t>
      </w:r>
      <w:r w:rsidR="00EB44BA" w:rsidRPr="00E27D9D">
        <w:rPr>
          <w:rStyle w:val="Aucun"/>
          <w:rFonts w:ascii="Calibri" w:hAnsi="Calibri"/>
          <w:sz w:val="22"/>
          <w:szCs w:val="22"/>
        </w:rPr>
        <w:lastRenderedPageBreak/>
        <w:t xml:space="preserve">femmes (du charbon). Propice pour revégétaliser les </w:t>
      </w:r>
      <w:r w:rsidRPr="00E27D9D">
        <w:rPr>
          <w:rStyle w:val="Aucun"/>
          <w:rFonts w:ascii="Calibri" w:hAnsi="Calibri"/>
          <w:sz w:val="22"/>
          <w:szCs w:val="22"/>
        </w:rPr>
        <w:t>cœurs</w:t>
      </w:r>
      <w:r w:rsidR="00EB44BA" w:rsidRPr="00E27D9D">
        <w:rPr>
          <w:rStyle w:val="Aucun"/>
          <w:rFonts w:ascii="Calibri" w:hAnsi="Calibri"/>
          <w:sz w:val="22"/>
          <w:szCs w:val="22"/>
        </w:rPr>
        <w:t xml:space="preserve"> de quartier, diminuer la température en ville, </w:t>
      </w:r>
      <w:r w:rsidRPr="00E27D9D">
        <w:rPr>
          <w:rStyle w:val="Aucun"/>
          <w:rFonts w:ascii="Calibri" w:hAnsi="Calibri"/>
          <w:sz w:val="22"/>
          <w:szCs w:val="22"/>
        </w:rPr>
        <w:t xml:space="preserve">favoriser l’absorption de l’eau </w:t>
      </w:r>
      <w:r w:rsidR="00EB44BA" w:rsidRPr="00E27D9D">
        <w:rPr>
          <w:rStyle w:val="Aucun"/>
          <w:rFonts w:ascii="Calibri" w:hAnsi="Calibri"/>
          <w:sz w:val="22"/>
          <w:szCs w:val="22"/>
        </w:rPr>
        <w:t xml:space="preserve">ainsi </w:t>
      </w:r>
      <w:r w:rsidRPr="00E27D9D">
        <w:rPr>
          <w:rStyle w:val="Aucun"/>
          <w:rFonts w:ascii="Calibri" w:hAnsi="Calibri"/>
          <w:sz w:val="22"/>
          <w:szCs w:val="22"/>
        </w:rPr>
        <w:t xml:space="preserve">que </w:t>
      </w:r>
      <w:r w:rsidR="00EB44BA" w:rsidRPr="00E27D9D">
        <w:rPr>
          <w:rStyle w:val="Aucun"/>
          <w:rFonts w:ascii="Calibri" w:hAnsi="Calibri"/>
          <w:sz w:val="22"/>
          <w:szCs w:val="22"/>
        </w:rPr>
        <w:t>contribuer à l</w:t>
      </w:r>
      <w:r w:rsidR="00EB44BA" w:rsidRPr="00E27D9D">
        <w:rPr>
          <w:rStyle w:val="Aucun"/>
          <w:rFonts w:ascii="Arial Unicode MS" w:hAnsi="Arial Unicode MS"/>
          <w:sz w:val="22"/>
          <w:szCs w:val="22"/>
          <w:rtl/>
        </w:rPr>
        <w:t>’</w:t>
      </w:r>
      <w:r w:rsidR="00EB44BA" w:rsidRPr="00E27D9D">
        <w:rPr>
          <w:rStyle w:val="Aucun"/>
          <w:rFonts w:ascii="Calibri" w:hAnsi="Calibri"/>
          <w:sz w:val="22"/>
          <w:szCs w:val="22"/>
        </w:rPr>
        <w:t>amélioration de la qualité de l</w:t>
      </w:r>
      <w:r w:rsidR="00EB44BA" w:rsidRPr="00E27D9D">
        <w:rPr>
          <w:rStyle w:val="Aucun"/>
          <w:rFonts w:ascii="Arial Unicode MS" w:hAnsi="Arial Unicode MS"/>
          <w:sz w:val="22"/>
          <w:szCs w:val="22"/>
          <w:rtl/>
        </w:rPr>
        <w:t>’</w:t>
      </w:r>
      <w:r w:rsidR="00EB44BA" w:rsidRPr="00E27D9D">
        <w:rPr>
          <w:rStyle w:val="Aucun"/>
          <w:rFonts w:ascii="Calibri" w:hAnsi="Calibri"/>
          <w:sz w:val="22"/>
          <w:szCs w:val="22"/>
        </w:rPr>
        <w:t xml:space="preserve">aire (diminution de la poussière). </w:t>
      </w:r>
    </w:p>
    <w:p w14:paraId="539312EB"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35A4DAED"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106F787D" w14:textId="2C5A80FB"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b/>
          <w:bCs/>
          <w:sz w:val="22"/>
          <w:szCs w:val="22"/>
          <w:u w:val="single"/>
        </w:rPr>
        <w:t>Un habitat intégré</w:t>
      </w:r>
      <w:r w:rsidR="007C275A" w:rsidRPr="00E27D9D">
        <w:rPr>
          <w:rStyle w:val="Aucun"/>
          <w:rFonts w:ascii="Calibri" w:hAnsi="Calibri"/>
          <w:b/>
          <w:bCs/>
          <w:sz w:val="22"/>
          <w:szCs w:val="22"/>
          <w:u w:val="single"/>
        </w:rPr>
        <w:t xml:space="preserve"> dans son environnement</w:t>
      </w:r>
      <w:r w:rsidRPr="00E27D9D">
        <w:rPr>
          <w:rStyle w:val="Aucun"/>
          <w:rFonts w:ascii="Calibri" w:hAnsi="Calibri"/>
          <w:b/>
          <w:bCs/>
          <w:sz w:val="22"/>
          <w:szCs w:val="22"/>
        </w:rPr>
        <w:t xml:space="preserve"> :  </w:t>
      </w:r>
      <w:r w:rsidRPr="00E27D9D">
        <w:rPr>
          <w:rStyle w:val="Aucun"/>
          <w:rFonts w:ascii="Calibri" w:hAnsi="Calibri"/>
          <w:sz w:val="22"/>
          <w:szCs w:val="22"/>
        </w:rPr>
        <w:t>considérer l’habitat tant dans son milieu naturel qu’humain.  Il s’agit de prendre en considération par exemple la spécificité topographi</w:t>
      </w:r>
      <w:r w:rsidR="00E3029E" w:rsidRPr="00E27D9D">
        <w:rPr>
          <w:rStyle w:val="Aucun"/>
          <w:rFonts w:ascii="Calibri" w:hAnsi="Calibri"/>
          <w:sz w:val="22"/>
          <w:szCs w:val="22"/>
        </w:rPr>
        <w:t>qu</w:t>
      </w:r>
      <w:r w:rsidRPr="00E27D9D">
        <w:rPr>
          <w:rStyle w:val="Aucun"/>
          <w:rFonts w:ascii="Calibri" w:hAnsi="Calibri"/>
          <w:sz w:val="22"/>
          <w:szCs w:val="22"/>
        </w:rPr>
        <w:t xml:space="preserve">e des sites en ayant </w:t>
      </w:r>
      <w:r w:rsidR="00001E9D" w:rsidRPr="00E27D9D">
        <w:rPr>
          <w:rStyle w:val="Aucun"/>
          <w:rFonts w:ascii="Calibri" w:hAnsi="Calibri"/>
          <w:sz w:val="22"/>
          <w:szCs w:val="22"/>
        </w:rPr>
        <w:t>des dispositifs adéquats</w:t>
      </w:r>
      <w:r w:rsidRPr="00E27D9D">
        <w:rPr>
          <w:rStyle w:val="Aucun"/>
          <w:rFonts w:ascii="Calibri" w:hAnsi="Calibri"/>
          <w:sz w:val="22"/>
          <w:szCs w:val="22"/>
        </w:rPr>
        <w:t xml:space="preserve"> pour habiter les collines, mais aussi la </w:t>
      </w:r>
      <w:r w:rsidR="00001E9D" w:rsidRPr="00E27D9D">
        <w:rPr>
          <w:rStyle w:val="Aucun"/>
          <w:rFonts w:ascii="Calibri" w:hAnsi="Calibri"/>
          <w:sz w:val="22"/>
          <w:szCs w:val="22"/>
        </w:rPr>
        <w:t>spécifi</w:t>
      </w:r>
      <w:r w:rsidR="00001E9D">
        <w:rPr>
          <w:rStyle w:val="Aucun"/>
          <w:rFonts w:ascii="Calibri" w:hAnsi="Calibri"/>
          <w:sz w:val="22"/>
          <w:szCs w:val="22"/>
        </w:rPr>
        <w:t>cit</w:t>
      </w:r>
      <w:r w:rsidR="00001E9D" w:rsidRPr="00E27D9D">
        <w:rPr>
          <w:rStyle w:val="Aucun"/>
          <w:rFonts w:ascii="Calibri" w:hAnsi="Calibri"/>
          <w:sz w:val="22"/>
          <w:szCs w:val="22"/>
        </w:rPr>
        <w:t>é</w:t>
      </w:r>
      <w:r w:rsidRPr="00E27D9D">
        <w:rPr>
          <w:rStyle w:val="Aucun"/>
          <w:rFonts w:ascii="Calibri" w:hAnsi="Calibri"/>
          <w:sz w:val="22"/>
          <w:szCs w:val="22"/>
        </w:rPr>
        <w:t xml:space="preserve"> des territoires inondables par le développement de système constructif </w:t>
      </w:r>
      <w:r w:rsidR="00E3029E" w:rsidRPr="00E27D9D">
        <w:rPr>
          <w:rStyle w:val="Aucun"/>
          <w:rFonts w:ascii="Calibri" w:hAnsi="Calibri"/>
          <w:sz w:val="22"/>
          <w:szCs w:val="22"/>
        </w:rPr>
        <w:t>sur</w:t>
      </w:r>
      <w:r w:rsidRPr="00E27D9D">
        <w:rPr>
          <w:rStyle w:val="Aucun"/>
          <w:rFonts w:ascii="Calibri" w:hAnsi="Calibri"/>
          <w:sz w:val="22"/>
          <w:szCs w:val="22"/>
        </w:rPr>
        <w:t xml:space="preserve"> pilotis ou des dispositifs d’habitat</w:t>
      </w:r>
      <w:r w:rsidR="00B57872" w:rsidRPr="00E27D9D">
        <w:rPr>
          <w:rStyle w:val="Aucun"/>
          <w:rFonts w:ascii="Calibri" w:hAnsi="Calibri"/>
          <w:sz w:val="22"/>
          <w:szCs w:val="22"/>
        </w:rPr>
        <w:t xml:space="preserve"> partiellement </w:t>
      </w:r>
      <w:r w:rsidR="00001E9D" w:rsidRPr="00E27D9D">
        <w:rPr>
          <w:rStyle w:val="Aucun"/>
          <w:rFonts w:ascii="Calibri" w:hAnsi="Calibri"/>
          <w:sz w:val="22"/>
          <w:szCs w:val="22"/>
        </w:rPr>
        <w:t>submersible selon</w:t>
      </w:r>
      <w:r w:rsidRPr="00E27D9D">
        <w:rPr>
          <w:rStyle w:val="Aucun"/>
          <w:rFonts w:ascii="Calibri" w:hAnsi="Calibri"/>
          <w:sz w:val="22"/>
          <w:szCs w:val="22"/>
        </w:rPr>
        <w:t xml:space="preserve"> les saisons et les intempéries. </w:t>
      </w:r>
    </w:p>
    <w:p w14:paraId="1F6E0457"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5AA94888" w14:textId="77777777"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Le concept du quartier palafitte, à partir d’une ville archipel accompagne la proposition innovante d</w:t>
      </w:r>
      <w:r w:rsidRPr="00E27D9D">
        <w:rPr>
          <w:rStyle w:val="Aucun"/>
          <w:rFonts w:ascii="Arial Unicode MS" w:hAnsi="Arial Unicode MS"/>
          <w:sz w:val="22"/>
          <w:szCs w:val="22"/>
          <w:rtl/>
        </w:rPr>
        <w:t>’</w:t>
      </w:r>
      <w:r w:rsidRPr="00E27D9D">
        <w:rPr>
          <w:rStyle w:val="Aucun"/>
          <w:rFonts w:ascii="Calibri" w:hAnsi="Calibri"/>
          <w:sz w:val="22"/>
          <w:szCs w:val="22"/>
        </w:rPr>
        <w:t>une typologie de construction d</w:t>
      </w:r>
      <w:r w:rsidRPr="00E27D9D">
        <w:rPr>
          <w:rStyle w:val="Aucun"/>
          <w:rFonts w:ascii="Arial Unicode MS" w:hAnsi="Arial Unicode MS"/>
          <w:sz w:val="22"/>
          <w:szCs w:val="22"/>
          <w:rtl/>
        </w:rPr>
        <w:t>’</w:t>
      </w:r>
      <w:r w:rsidRPr="00001E9D">
        <w:rPr>
          <w:rStyle w:val="Aucun"/>
          <w:rFonts w:ascii="Calibri" w:hAnsi="Calibri"/>
          <w:sz w:val="22"/>
          <w:szCs w:val="22"/>
        </w:rPr>
        <w:t>unit</w:t>
      </w:r>
      <w:r w:rsidRPr="00E27D9D">
        <w:rPr>
          <w:rStyle w:val="Aucun"/>
          <w:rFonts w:ascii="Calibri" w:hAnsi="Calibri"/>
          <w:sz w:val="22"/>
          <w:szCs w:val="22"/>
        </w:rPr>
        <w:t>és d</w:t>
      </w:r>
      <w:r w:rsidRPr="00E27D9D">
        <w:rPr>
          <w:rStyle w:val="Aucun"/>
          <w:rFonts w:ascii="Arial Unicode MS" w:hAnsi="Arial Unicode MS"/>
          <w:sz w:val="22"/>
          <w:szCs w:val="22"/>
          <w:rtl/>
        </w:rPr>
        <w:t>’</w:t>
      </w:r>
      <w:r w:rsidRPr="00E27D9D">
        <w:rPr>
          <w:rStyle w:val="Aucun"/>
          <w:rFonts w:ascii="Calibri" w:hAnsi="Calibri"/>
          <w:sz w:val="22"/>
          <w:szCs w:val="22"/>
        </w:rPr>
        <w:t>habitation entièrement en bois, sur pilotis, aux abords des quartiers en zones inondables à proximité de la lagune, des trois lacs, et du fleuve, reliées par des passerelles et des échelles permettant de rejoindre les pirogues et de se déplacer par voie navigable lorsque les eaux montent.</w:t>
      </w:r>
    </w:p>
    <w:p w14:paraId="2B507BD3"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49AB0F24" w14:textId="02CD2E7D"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Des éco-quartiers peuvent être imaginé pour la </w:t>
      </w:r>
      <w:r w:rsidR="00B12024" w:rsidRPr="00E27D9D">
        <w:rPr>
          <w:rStyle w:val="Aucun"/>
          <w:rFonts w:ascii="Calibri" w:hAnsi="Calibri"/>
          <w:sz w:val="22"/>
          <w:szCs w:val="22"/>
        </w:rPr>
        <w:t>requalification</w:t>
      </w:r>
      <w:r w:rsidRPr="00E27D9D">
        <w:rPr>
          <w:rStyle w:val="Aucun"/>
          <w:rFonts w:ascii="Calibri" w:hAnsi="Calibri"/>
          <w:sz w:val="22"/>
          <w:szCs w:val="22"/>
        </w:rPr>
        <w:t xml:space="preserve"> </w:t>
      </w:r>
      <w:r w:rsidR="00E3029E" w:rsidRPr="00E27D9D">
        <w:rPr>
          <w:rStyle w:val="Aucun"/>
          <w:rFonts w:ascii="Calibri" w:hAnsi="Calibri"/>
          <w:sz w:val="22"/>
          <w:szCs w:val="22"/>
        </w:rPr>
        <w:t xml:space="preserve">et réhabilitation </w:t>
      </w:r>
      <w:r w:rsidRPr="00E27D9D">
        <w:rPr>
          <w:rStyle w:val="Aucun"/>
          <w:rFonts w:ascii="Calibri" w:hAnsi="Calibri"/>
          <w:sz w:val="22"/>
          <w:szCs w:val="22"/>
        </w:rPr>
        <w:t xml:space="preserve">des quartiers existants en prenant en compte les facteurs géographiques et </w:t>
      </w:r>
      <w:r w:rsidR="00E3029E" w:rsidRPr="00E27D9D">
        <w:rPr>
          <w:rStyle w:val="Aucun"/>
          <w:rFonts w:ascii="Calibri" w:hAnsi="Calibri"/>
          <w:sz w:val="22"/>
          <w:szCs w:val="22"/>
        </w:rPr>
        <w:t xml:space="preserve">sociaux </w:t>
      </w:r>
      <w:r w:rsidRPr="00E27D9D">
        <w:rPr>
          <w:rStyle w:val="Aucun"/>
          <w:rFonts w:ascii="Calibri" w:hAnsi="Calibri"/>
          <w:sz w:val="22"/>
          <w:szCs w:val="22"/>
        </w:rPr>
        <w:t xml:space="preserve">de la ville de San Pedro, en aménageant des espaces publics arborés, mais également </w:t>
      </w:r>
      <w:r w:rsidR="00E3029E" w:rsidRPr="00E27D9D">
        <w:rPr>
          <w:rStyle w:val="Aucun"/>
          <w:rFonts w:ascii="Calibri" w:hAnsi="Calibri"/>
          <w:sz w:val="22"/>
          <w:szCs w:val="22"/>
        </w:rPr>
        <w:t xml:space="preserve">des </w:t>
      </w:r>
      <w:r w:rsidRPr="00E27D9D">
        <w:rPr>
          <w:rStyle w:val="Aucun"/>
          <w:rFonts w:ascii="Calibri" w:hAnsi="Calibri"/>
          <w:sz w:val="22"/>
          <w:szCs w:val="22"/>
        </w:rPr>
        <w:t>équipement</w:t>
      </w:r>
      <w:r w:rsidR="00E3029E" w:rsidRPr="00E27D9D">
        <w:rPr>
          <w:rStyle w:val="Aucun"/>
          <w:rFonts w:ascii="Calibri" w:hAnsi="Calibri"/>
          <w:sz w:val="22"/>
          <w:szCs w:val="22"/>
        </w:rPr>
        <w:t>s</w:t>
      </w:r>
      <w:r w:rsidRPr="00E27D9D">
        <w:rPr>
          <w:rStyle w:val="Aucun"/>
          <w:rFonts w:ascii="Calibri" w:hAnsi="Calibri"/>
          <w:sz w:val="22"/>
          <w:szCs w:val="22"/>
        </w:rPr>
        <w:t xml:space="preserve"> pour les quartiers </w:t>
      </w:r>
      <w:proofErr w:type="gramStart"/>
      <w:r w:rsidR="00001E9D" w:rsidRPr="00E27D9D">
        <w:rPr>
          <w:rStyle w:val="Aucun"/>
          <w:rFonts w:ascii="Calibri" w:hAnsi="Calibri"/>
          <w:sz w:val="22"/>
          <w:szCs w:val="22"/>
        </w:rPr>
        <w:t>comme</w:t>
      </w:r>
      <w:r w:rsidRPr="00E27D9D">
        <w:rPr>
          <w:rStyle w:val="Aucun"/>
          <w:rFonts w:ascii="Calibri" w:hAnsi="Calibri"/>
          <w:sz w:val="22"/>
          <w:szCs w:val="22"/>
        </w:rPr>
        <w:t xml:space="preserve"> </w:t>
      </w:r>
      <w:r w:rsidR="00001E9D">
        <w:rPr>
          <w:rStyle w:val="Aucun"/>
          <w:rFonts w:ascii="Calibri" w:hAnsi="Calibri"/>
          <w:sz w:val="22"/>
          <w:szCs w:val="22"/>
        </w:rPr>
        <w:t>par exemple</w:t>
      </w:r>
      <w:proofErr w:type="gramEnd"/>
      <w:r w:rsidR="00001E9D">
        <w:rPr>
          <w:rStyle w:val="Aucun"/>
          <w:rFonts w:ascii="Calibri" w:hAnsi="Calibri"/>
          <w:sz w:val="22"/>
          <w:szCs w:val="22"/>
        </w:rPr>
        <w:t xml:space="preserve"> </w:t>
      </w:r>
      <w:r w:rsidRPr="00E27D9D">
        <w:rPr>
          <w:rStyle w:val="Aucun"/>
          <w:rFonts w:ascii="Calibri" w:hAnsi="Calibri"/>
          <w:sz w:val="22"/>
          <w:szCs w:val="22"/>
        </w:rPr>
        <w:t xml:space="preserve">une maison des femmes ou bien une bibliothèque de quartier. </w:t>
      </w:r>
    </w:p>
    <w:p w14:paraId="4270A87A" w14:textId="77777777"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A"/>
          <w:noProof/>
        </w:rPr>
        <w:drawing>
          <wp:inline distT="0" distB="0" distL="0" distR="0" wp14:anchorId="3F5EA262" wp14:editId="2C88622B">
            <wp:extent cx="2724567" cy="1714500"/>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3.png"/>
                    <pic:cNvPicPr>
                      <a:picLocks noChangeAspect="1"/>
                    </pic:cNvPicPr>
                  </pic:nvPicPr>
                  <pic:blipFill>
                    <a:blip r:embed="rId10"/>
                    <a:stretch>
                      <a:fillRect/>
                    </a:stretch>
                  </pic:blipFill>
                  <pic:spPr>
                    <a:xfrm>
                      <a:off x="0" y="0"/>
                      <a:ext cx="2724567" cy="1714500"/>
                    </a:xfrm>
                    <a:prstGeom prst="rect">
                      <a:avLst/>
                    </a:prstGeom>
                    <a:ln w="12700" cap="flat">
                      <a:noFill/>
                      <a:miter lim="400000"/>
                    </a:ln>
                    <a:effectLst/>
                  </pic:spPr>
                </pic:pic>
              </a:graphicData>
            </a:graphic>
          </wp:inline>
        </w:drawing>
      </w:r>
      <w:r w:rsidRPr="00E27D9D">
        <w:rPr>
          <w:rStyle w:val="AucunA"/>
        </w:rPr>
        <w:t xml:space="preserve"> </w:t>
      </w:r>
      <w:r w:rsidRPr="00E27D9D">
        <w:rPr>
          <w:rStyle w:val="AucunA"/>
          <w:noProof/>
        </w:rPr>
        <w:drawing>
          <wp:inline distT="0" distB="0" distL="0" distR="0" wp14:anchorId="072AD9ED" wp14:editId="11F70575">
            <wp:extent cx="2828115" cy="1714151"/>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4.png"/>
                    <pic:cNvPicPr>
                      <a:picLocks noChangeAspect="1"/>
                    </pic:cNvPicPr>
                  </pic:nvPicPr>
                  <pic:blipFill>
                    <a:blip r:embed="rId11"/>
                    <a:stretch>
                      <a:fillRect/>
                    </a:stretch>
                  </pic:blipFill>
                  <pic:spPr>
                    <a:xfrm>
                      <a:off x="0" y="0"/>
                      <a:ext cx="2828115" cy="1714151"/>
                    </a:xfrm>
                    <a:prstGeom prst="rect">
                      <a:avLst/>
                    </a:prstGeom>
                    <a:ln w="12700" cap="flat">
                      <a:noFill/>
                      <a:miter lim="400000"/>
                    </a:ln>
                    <a:effectLst/>
                  </pic:spPr>
                </pic:pic>
              </a:graphicData>
            </a:graphic>
          </wp:inline>
        </w:drawing>
      </w:r>
    </w:p>
    <w:p w14:paraId="76FC2656" w14:textId="77777777" w:rsidR="00D3433E" w:rsidRPr="00E27D9D" w:rsidRDefault="00EB44BA">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jc w:val="both"/>
        <w:rPr>
          <w:rStyle w:val="Aucun"/>
          <w:color w:val="70AD47"/>
          <w:u w:color="70AD47"/>
          <w:shd w:val="clear" w:color="auto" w:fill="FFFF00"/>
        </w:rPr>
      </w:pPr>
      <w:r w:rsidRPr="00E27D9D">
        <w:rPr>
          <w:rStyle w:val="Aucun"/>
          <w:color w:val="70AD47"/>
          <w:u w:color="70AD47"/>
        </w:rPr>
        <w:t xml:space="preserve">p. 56-57 (Eq. C) - fédérer la ville autour des quartiers, lieux de vie </w:t>
      </w:r>
    </w:p>
    <w:p w14:paraId="42579F2A" w14:textId="161C4D45" w:rsidR="00D3433E" w:rsidRPr="00E27D9D" w:rsidRDefault="00D3433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jc w:val="both"/>
        <w:rPr>
          <w:rStyle w:val="Aucun"/>
          <w:shd w:val="clear" w:color="auto" w:fill="FFFF00"/>
        </w:rPr>
      </w:pPr>
    </w:p>
    <w:p w14:paraId="56CD1766" w14:textId="77777777" w:rsidR="00C14581" w:rsidRPr="00E27D9D" w:rsidRDefault="00C14581">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jc w:val="both"/>
        <w:rPr>
          <w:rStyle w:val="Aucun"/>
          <w:shd w:val="clear" w:color="auto" w:fill="FFFF00"/>
        </w:rPr>
      </w:pPr>
    </w:p>
    <w:p w14:paraId="2DA3FBEF" w14:textId="46016CE4" w:rsidR="00D3433E" w:rsidRPr="00E27D9D" w:rsidRDefault="00EB44BA" w:rsidP="00105C74">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jc w:val="both"/>
        <w:rPr>
          <w:rStyle w:val="Aucun"/>
          <w:shd w:val="clear" w:color="auto" w:fill="FFFF00"/>
        </w:rPr>
      </w:pPr>
      <w:r w:rsidRPr="00E27D9D">
        <w:rPr>
          <w:rStyle w:val="Aucun"/>
          <w:shd w:val="clear" w:color="auto" w:fill="FFFF00"/>
        </w:rPr>
        <w:t>(Très grands-2</w:t>
      </w:r>
      <w:r w:rsidR="00001E9D" w:rsidRPr="00E27D9D">
        <w:rPr>
          <w:rStyle w:val="Aucun"/>
          <w:shd w:val="clear" w:color="auto" w:fill="FFFF00"/>
        </w:rPr>
        <w:t>pages) en</w:t>
      </w:r>
      <w:r w:rsidR="00C14581" w:rsidRPr="00E27D9D">
        <w:rPr>
          <w:rStyle w:val="Aucun"/>
          <w:shd w:val="clear" w:color="auto" w:fill="FFFF00"/>
        </w:rPr>
        <w:t xml:space="preserve"> bas de </w:t>
      </w:r>
      <w:r w:rsidR="00561692" w:rsidRPr="00E27D9D">
        <w:rPr>
          <w:rStyle w:val="Aucun"/>
          <w:shd w:val="clear" w:color="auto" w:fill="FFFF00"/>
        </w:rPr>
        <w:t>page.</w:t>
      </w:r>
      <w:r w:rsidR="00C14581" w:rsidRPr="00E27D9D">
        <w:rPr>
          <w:rStyle w:val="Aucun"/>
          <w:shd w:val="clear" w:color="auto" w:fill="FFFF00"/>
        </w:rPr>
        <w:t xml:space="preserve"> Enlever le texte et le transformer en commentaire de texte. </w:t>
      </w:r>
      <w:r w:rsidR="00001E9D">
        <w:rPr>
          <w:rStyle w:val="Aucun"/>
          <w:shd w:val="clear" w:color="auto" w:fill="FFFF00"/>
        </w:rPr>
        <w:t>Voir graphiste +</w:t>
      </w:r>
      <w:r w:rsidR="00C14581" w:rsidRPr="00E27D9D">
        <w:rPr>
          <w:rStyle w:val="Aucun"/>
          <w:shd w:val="clear" w:color="auto" w:fill="FFFF00"/>
        </w:rPr>
        <w:t xml:space="preserve"> guy </w:t>
      </w:r>
    </w:p>
    <w:p w14:paraId="0704BB3F"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5B9014EF" w14:textId="4706455A"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u w:val="single"/>
        </w:rPr>
      </w:pPr>
      <w:r w:rsidRPr="00E27D9D">
        <w:rPr>
          <w:rStyle w:val="Aucun"/>
          <w:rFonts w:ascii="Calibri" w:hAnsi="Calibri"/>
          <w:sz w:val="22"/>
          <w:szCs w:val="22"/>
          <w:u w:val="single"/>
        </w:rPr>
        <w:t xml:space="preserve">Unité de gestion intégrée pour la protection du littoral et </w:t>
      </w:r>
      <w:r w:rsidR="00561692" w:rsidRPr="00E27D9D">
        <w:rPr>
          <w:rStyle w:val="Aucun"/>
          <w:rFonts w:ascii="Calibri" w:hAnsi="Calibri"/>
          <w:sz w:val="22"/>
          <w:szCs w:val="22"/>
          <w:u w:val="single"/>
        </w:rPr>
        <w:t>des abords</w:t>
      </w:r>
      <w:r w:rsidRPr="00E27D9D">
        <w:rPr>
          <w:rStyle w:val="Aucun"/>
          <w:rFonts w:ascii="Calibri" w:hAnsi="Calibri"/>
          <w:sz w:val="22"/>
          <w:szCs w:val="22"/>
          <w:u w:val="single"/>
        </w:rPr>
        <w:t xml:space="preserve"> de la lagune</w:t>
      </w:r>
    </w:p>
    <w:p w14:paraId="418005BE" w14:textId="418169BF"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Les effets du changement climatique se font ressentir à San Pedro avec l’érosion côtière et la dégradation de la berge lagunaire</w:t>
      </w:r>
      <w:r w:rsidR="00E3029E" w:rsidRPr="00E27D9D">
        <w:rPr>
          <w:rStyle w:val="Aucun"/>
          <w:rFonts w:ascii="Calibri" w:hAnsi="Calibri"/>
          <w:sz w:val="22"/>
          <w:szCs w:val="22"/>
        </w:rPr>
        <w:t xml:space="preserve"> entre autres</w:t>
      </w:r>
      <w:r w:rsidRPr="00E27D9D">
        <w:rPr>
          <w:rStyle w:val="Aucun"/>
          <w:rFonts w:ascii="Calibri" w:hAnsi="Calibri"/>
          <w:sz w:val="22"/>
          <w:szCs w:val="22"/>
        </w:rPr>
        <w:t>. Pour remédier à ce phénomène une batterie d</w:t>
      </w:r>
      <w:r w:rsidRPr="00E27D9D">
        <w:rPr>
          <w:rStyle w:val="Aucun"/>
          <w:rFonts w:ascii="Arial Unicode MS" w:hAnsi="Arial Unicode MS"/>
          <w:sz w:val="22"/>
          <w:szCs w:val="22"/>
          <w:rtl/>
        </w:rPr>
        <w:t>’</w:t>
      </w:r>
      <w:r w:rsidRPr="00E27D9D">
        <w:rPr>
          <w:rStyle w:val="Aucun"/>
          <w:rFonts w:ascii="Calibri" w:hAnsi="Calibri"/>
          <w:sz w:val="22"/>
          <w:szCs w:val="22"/>
        </w:rPr>
        <w:t>actions devra être prise pour freiner les dégâts observés. Il s</w:t>
      </w:r>
      <w:r w:rsidRPr="00E27D9D">
        <w:rPr>
          <w:rStyle w:val="Aucun"/>
          <w:rFonts w:ascii="Arial Unicode MS" w:hAnsi="Arial Unicode MS"/>
          <w:sz w:val="22"/>
          <w:szCs w:val="22"/>
          <w:rtl/>
        </w:rPr>
        <w:t>’</w:t>
      </w:r>
      <w:r w:rsidRPr="00E27D9D">
        <w:rPr>
          <w:rStyle w:val="Aucun"/>
          <w:rFonts w:ascii="Calibri" w:hAnsi="Calibri"/>
          <w:sz w:val="22"/>
          <w:szCs w:val="22"/>
        </w:rPr>
        <w:t>agit de la création d</w:t>
      </w:r>
      <w:r w:rsidRPr="00E27D9D">
        <w:rPr>
          <w:rStyle w:val="Aucun"/>
          <w:rFonts w:ascii="Arial Unicode MS" w:hAnsi="Arial Unicode MS"/>
          <w:sz w:val="22"/>
          <w:szCs w:val="22"/>
          <w:rtl/>
        </w:rPr>
        <w:t>’</w:t>
      </w:r>
      <w:r w:rsidRPr="00E27D9D">
        <w:rPr>
          <w:rStyle w:val="Aucun"/>
          <w:rFonts w:ascii="Calibri" w:hAnsi="Calibri"/>
          <w:sz w:val="22"/>
          <w:szCs w:val="22"/>
        </w:rPr>
        <w:t>une Unité de gestion intégrée de la protection du littoral et des abords de la lagune de Digboué. Cette initiative peut être accompagnée par la création d’un équipement, rayonnant à l’échelle régionale et national, la maison de la mer, lieu de sensibilisation, de valorisation et d’action sur les problématiques liées au littoral.</w:t>
      </w:r>
    </w:p>
    <w:p w14:paraId="67691998" w14:textId="4F2B8C04"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rPr>
          <w:rStyle w:val="Aucun"/>
          <w:rFonts w:ascii="Calibri" w:eastAsia="Calibri" w:hAnsi="Calibri" w:cs="Calibri"/>
          <w:b/>
          <w:bCs/>
          <w:sz w:val="26"/>
          <w:szCs w:val="26"/>
        </w:rPr>
      </w:pPr>
    </w:p>
    <w:p w14:paraId="63DAB8E7" w14:textId="65D67C8D" w:rsidR="00B563CB" w:rsidRPr="00E27D9D" w:rsidRDefault="00B563CB">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rPr>
          <w:rStyle w:val="Aucun"/>
          <w:rFonts w:ascii="Calibri" w:eastAsia="Calibri" w:hAnsi="Calibri" w:cs="Calibri"/>
          <w:b/>
          <w:bCs/>
          <w:sz w:val="26"/>
          <w:szCs w:val="26"/>
        </w:rPr>
      </w:pPr>
      <w:r w:rsidRPr="00E27D9D">
        <w:rPr>
          <w:noProof/>
        </w:rPr>
        <w:lastRenderedPageBreak/>
        <w:drawing>
          <wp:inline distT="0" distB="0" distL="0" distR="0" wp14:anchorId="70750CC1" wp14:editId="3FB88A4A">
            <wp:extent cx="5756910" cy="2747010"/>
            <wp:effectExtent l="0" t="0" r="0" b="0"/>
            <wp:docPr id="3" name="Image 3" descr="Une image contenant texte, natu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nature&#10;&#10;Description générée automatiquement"/>
                    <pic:cNvPicPr/>
                  </pic:nvPicPr>
                  <pic:blipFill>
                    <a:blip r:embed="rId12"/>
                    <a:stretch>
                      <a:fillRect/>
                    </a:stretch>
                  </pic:blipFill>
                  <pic:spPr>
                    <a:xfrm>
                      <a:off x="0" y="0"/>
                      <a:ext cx="5756910" cy="2747010"/>
                    </a:xfrm>
                    <a:prstGeom prst="rect">
                      <a:avLst/>
                    </a:prstGeom>
                  </pic:spPr>
                </pic:pic>
              </a:graphicData>
            </a:graphic>
          </wp:inline>
        </w:drawing>
      </w:r>
    </w:p>
    <w:p w14:paraId="4607D8AD" w14:textId="77777777" w:rsidR="00D3433E" w:rsidRPr="00E27D9D" w:rsidRDefault="00EB44BA">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outlineLvl w:val="1"/>
        <w:rPr>
          <w:rStyle w:val="Aucun"/>
          <w:b/>
          <w:bCs/>
          <w:sz w:val="26"/>
          <w:szCs w:val="26"/>
        </w:rPr>
      </w:pPr>
      <w:bookmarkStart w:id="8" w:name="_Toc85554019"/>
      <w:r w:rsidRPr="00E27D9D">
        <w:rPr>
          <w:rStyle w:val="Aucun"/>
          <w:b/>
          <w:bCs/>
          <w:sz w:val="26"/>
          <w:szCs w:val="26"/>
        </w:rPr>
        <w:t>Reconnaissance des richesses patrimoniales</w:t>
      </w:r>
      <w:bookmarkEnd w:id="8"/>
    </w:p>
    <w:p w14:paraId="268FAB24" w14:textId="426F0815"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Le patrimoine constitue, pour la ville de San Pedro, un élément important dans l</w:t>
      </w:r>
      <w:r w:rsidRPr="00E27D9D">
        <w:rPr>
          <w:rStyle w:val="Aucun"/>
          <w:rFonts w:ascii="Arial Unicode MS" w:hAnsi="Arial Unicode MS"/>
          <w:sz w:val="22"/>
          <w:szCs w:val="22"/>
          <w:rtl/>
        </w:rPr>
        <w:t>’</w:t>
      </w:r>
      <w:r w:rsidRPr="00E27D9D">
        <w:rPr>
          <w:rStyle w:val="Aucun"/>
          <w:rFonts w:ascii="Calibri" w:hAnsi="Calibri"/>
          <w:sz w:val="22"/>
          <w:szCs w:val="22"/>
        </w:rPr>
        <w:t>approche systémique qui articule la notion de qualité de vie urbaine à cinq dimensions indissociables : culturel, écologique, social</w:t>
      </w:r>
      <w:r w:rsidR="00B563CB" w:rsidRPr="00E27D9D">
        <w:rPr>
          <w:rStyle w:val="Aucun"/>
          <w:rFonts w:ascii="Calibri" w:hAnsi="Calibri"/>
          <w:sz w:val="22"/>
          <w:szCs w:val="22"/>
        </w:rPr>
        <w:t>, n</w:t>
      </w:r>
      <w:r w:rsidRPr="00E27D9D">
        <w:rPr>
          <w:rStyle w:val="Aucun"/>
          <w:rFonts w:ascii="Calibri" w:hAnsi="Calibri"/>
          <w:sz w:val="22"/>
          <w:szCs w:val="22"/>
        </w:rPr>
        <w:t xml:space="preserve">aturel, culturel matériel et culturel immatériel. </w:t>
      </w:r>
    </w:p>
    <w:p w14:paraId="70A53F92"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0E84A66C" w14:textId="3895E55F"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A partir de la reconnaisse patrimoniale, deux axes prioritaires peuvent être développés : </w:t>
      </w:r>
    </w:p>
    <w:p w14:paraId="11F143BF"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6FC0A6F0" w14:textId="69BEAA7F" w:rsidR="00D3433E" w:rsidRPr="00E27D9D" w:rsidRDefault="00EB44BA">
      <w:pPr>
        <w:pStyle w:val="CorpsB"/>
        <w:numPr>
          <w:ilvl w:val="0"/>
          <w:numId w:val="4"/>
        </w:numPr>
        <w:spacing w:before="0" w:line="259" w:lineRule="auto"/>
        <w:jc w:val="both"/>
        <w:rPr>
          <w:rFonts w:ascii="Calibri" w:hAnsi="Calibri"/>
          <w:sz w:val="22"/>
          <w:szCs w:val="22"/>
        </w:rPr>
      </w:pPr>
      <w:r w:rsidRPr="00E27D9D">
        <w:rPr>
          <w:rStyle w:val="Aucun"/>
          <w:rFonts w:ascii="Calibri" w:hAnsi="Calibri"/>
          <w:b/>
          <w:bCs/>
          <w:sz w:val="22"/>
          <w:szCs w:val="22"/>
        </w:rPr>
        <w:t>Mobiliser et d</w:t>
      </w:r>
      <w:r w:rsidRPr="00E27D9D">
        <w:rPr>
          <w:rStyle w:val="Aucun"/>
          <w:rFonts w:ascii="Arial Unicode MS" w:hAnsi="Arial Unicode MS"/>
          <w:sz w:val="22"/>
          <w:szCs w:val="22"/>
          <w:rtl/>
        </w:rPr>
        <w:t>’</w:t>
      </w:r>
      <w:r w:rsidRPr="00E27D9D">
        <w:rPr>
          <w:rStyle w:val="Aucun"/>
          <w:rFonts w:ascii="Calibri" w:hAnsi="Calibri"/>
          <w:b/>
          <w:bCs/>
          <w:sz w:val="22"/>
          <w:szCs w:val="22"/>
        </w:rPr>
        <w:t>accompagner différents acteurs afin de créer un contexte d</w:t>
      </w:r>
      <w:r w:rsidRPr="00E27D9D">
        <w:rPr>
          <w:rStyle w:val="Aucun"/>
          <w:rFonts w:ascii="Arial Unicode MS" w:hAnsi="Arial Unicode MS"/>
          <w:sz w:val="22"/>
          <w:szCs w:val="22"/>
          <w:rtl/>
        </w:rPr>
        <w:t>’</w:t>
      </w:r>
      <w:r w:rsidRPr="00E27D9D">
        <w:rPr>
          <w:rStyle w:val="Aucun"/>
          <w:rFonts w:ascii="Calibri" w:hAnsi="Calibri"/>
          <w:b/>
          <w:bCs/>
          <w:sz w:val="22"/>
          <w:szCs w:val="22"/>
        </w:rPr>
        <w:t>affaires</w:t>
      </w:r>
      <w:r w:rsidRPr="00E27D9D">
        <w:rPr>
          <w:rStyle w:val="Aucun"/>
          <w:rFonts w:ascii="Calibri" w:hAnsi="Calibri"/>
          <w:sz w:val="22"/>
          <w:szCs w:val="22"/>
        </w:rPr>
        <w:t xml:space="preserve"> favorisant la </w:t>
      </w:r>
      <w:r w:rsidR="00B563CB" w:rsidRPr="00E27D9D">
        <w:rPr>
          <w:rStyle w:val="Aucun"/>
          <w:rFonts w:ascii="Calibri" w:hAnsi="Calibri"/>
          <w:sz w:val="22"/>
          <w:szCs w:val="22"/>
        </w:rPr>
        <w:t xml:space="preserve">promotion du </w:t>
      </w:r>
      <w:r w:rsidR="00001E9D" w:rsidRPr="00E27D9D">
        <w:rPr>
          <w:rStyle w:val="Aucun"/>
          <w:rFonts w:ascii="Calibri" w:hAnsi="Calibri"/>
          <w:sz w:val="22"/>
          <w:szCs w:val="22"/>
        </w:rPr>
        <w:t>patrimoine, la</w:t>
      </w:r>
      <w:r w:rsidR="00B563CB" w:rsidRPr="00E27D9D">
        <w:rPr>
          <w:rStyle w:val="Aucun"/>
          <w:rFonts w:ascii="Calibri" w:hAnsi="Calibri"/>
          <w:sz w:val="22"/>
          <w:szCs w:val="22"/>
        </w:rPr>
        <w:t xml:space="preserve"> </w:t>
      </w:r>
      <w:r w:rsidRPr="00E27D9D">
        <w:rPr>
          <w:rStyle w:val="Aucun"/>
          <w:rFonts w:ascii="Calibri" w:hAnsi="Calibri"/>
          <w:sz w:val="22"/>
          <w:szCs w:val="22"/>
        </w:rPr>
        <w:t>diversification des produits, l</w:t>
      </w:r>
      <w:r w:rsidRPr="00E27D9D">
        <w:rPr>
          <w:rStyle w:val="Aucun"/>
          <w:rFonts w:ascii="Arial Unicode MS" w:hAnsi="Arial Unicode MS"/>
          <w:sz w:val="22"/>
          <w:szCs w:val="22"/>
          <w:rtl/>
        </w:rPr>
        <w:t>’</w:t>
      </w:r>
      <w:r w:rsidRPr="00E27D9D">
        <w:rPr>
          <w:rStyle w:val="Aucun"/>
          <w:rFonts w:ascii="Calibri" w:hAnsi="Calibri"/>
          <w:sz w:val="22"/>
          <w:szCs w:val="22"/>
        </w:rPr>
        <w:t xml:space="preserve">innovation et le développement de marchés dans des domaines liés au développement durable notamment : Construction durable à travers les éco-matériaux, Energies propres, Patrimoine naturel, Agriculture, Eco-tourisme. </w:t>
      </w:r>
    </w:p>
    <w:p w14:paraId="4CD13A00" w14:textId="584A41B3" w:rsidR="00D3433E" w:rsidRPr="00E27D9D" w:rsidRDefault="00EB44BA">
      <w:pPr>
        <w:pStyle w:val="CorpsB"/>
        <w:numPr>
          <w:ilvl w:val="0"/>
          <w:numId w:val="4"/>
        </w:numPr>
        <w:spacing w:before="0" w:line="259" w:lineRule="auto"/>
        <w:jc w:val="both"/>
        <w:rPr>
          <w:rFonts w:ascii="Calibri" w:hAnsi="Calibri"/>
          <w:sz w:val="22"/>
          <w:szCs w:val="22"/>
        </w:rPr>
      </w:pPr>
      <w:r w:rsidRPr="00E27D9D">
        <w:rPr>
          <w:rStyle w:val="Aucun"/>
          <w:rFonts w:ascii="Calibri" w:hAnsi="Calibri"/>
          <w:b/>
          <w:bCs/>
          <w:sz w:val="22"/>
          <w:szCs w:val="22"/>
        </w:rPr>
        <w:t>Soutenir la promotion du patrimoine</w:t>
      </w:r>
      <w:r w:rsidRPr="00E27D9D">
        <w:rPr>
          <w:rStyle w:val="Aucun"/>
          <w:rFonts w:ascii="Calibri" w:hAnsi="Calibri"/>
          <w:sz w:val="22"/>
          <w:szCs w:val="22"/>
        </w:rPr>
        <w:t xml:space="preserve"> passera par la conservation/valorisation de la biodiversité et la création d’équipements </w:t>
      </w:r>
      <w:r w:rsidR="00001E9D" w:rsidRPr="00E27D9D">
        <w:rPr>
          <w:rStyle w:val="Aucun"/>
          <w:rFonts w:ascii="Calibri" w:hAnsi="Calibri"/>
          <w:sz w:val="22"/>
          <w:szCs w:val="22"/>
        </w:rPr>
        <w:t>culturels indispensable</w:t>
      </w:r>
      <w:r w:rsidR="000E5127" w:rsidRPr="00E27D9D">
        <w:rPr>
          <w:rStyle w:val="Aucun"/>
          <w:rFonts w:ascii="Calibri" w:hAnsi="Calibri"/>
          <w:sz w:val="22"/>
          <w:szCs w:val="22"/>
        </w:rPr>
        <w:t xml:space="preserve"> au</w:t>
      </w:r>
      <w:r w:rsidRPr="00E27D9D">
        <w:rPr>
          <w:rStyle w:val="Aucun"/>
          <w:rFonts w:ascii="Calibri" w:hAnsi="Calibri"/>
          <w:sz w:val="22"/>
          <w:szCs w:val="22"/>
        </w:rPr>
        <w:t xml:space="preserve"> rayonnement de San Pedro, à plusieurs échelles, eu égard à ces nombreuses opportunités. La culture pourrait être aménagés au </w:t>
      </w:r>
      <w:r w:rsidR="000E5127" w:rsidRPr="00E27D9D">
        <w:rPr>
          <w:rStyle w:val="Aucun"/>
          <w:rFonts w:ascii="Calibri" w:hAnsi="Calibri"/>
          <w:sz w:val="22"/>
          <w:szCs w:val="22"/>
        </w:rPr>
        <w:t>cœur</w:t>
      </w:r>
      <w:r w:rsidRPr="00E27D9D">
        <w:rPr>
          <w:rStyle w:val="Aucun"/>
          <w:rFonts w:ascii="Calibri" w:hAnsi="Calibri"/>
          <w:sz w:val="22"/>
          <w:szCs w:val="22"/>
        </w:rPr>
        <w:t xml:space="preserve"> des quartiers, et parallèlement la valorisation peut se </w:t>
      </w:r>
      <w:r w:rsidR="00001E9D" w:rsidRPr="00E27D9D">
        <w:rPr>
          <w:rStyle w:val="Aucun"/>
          <w:rFonts w:ascii="Calibri" w:hAnsi="Calibri"/>
          <w:sz w:val="22"/>
          <w:szCs w:val="22"/>
        </w:rPr>
        <w:t>faire à</w:t>
      </w:r>
      <w:r w:rsidRPr="00E27D9D">
        <w:rPr>
          <w:rStyle w:val="Aucun"/>
          <w:rFonts w:ascii="Calibri" w:hAnsi="Calibri"/>
          <w:sz w:val="22"/>
          <w:szCs w:val="22"/>
        </w:rPr>
        <w:t xml:space="preserve"> une échelle plus grande, par exemple par l’édification du musée nationa</w:t>
      </w:r>
      <w:r w:rsidRPr="00E27D9D">
        <w:rPr>
          <w:rStyle w:val="Aucun"/>
          <w:rFonts w:ascii="Calibri" w:hAnsi="Calibri"/>
          <w:b/>
          <w:bCs/>
          <w:sz w:val="22"/>
          <w:szCs w:val="22"/>
        </w:rPr>
        <w:t xml:space="preserve">l </w:t>
      </w:r>
      <w:r w:rsidRPr="00E27D9D">
        <w:rPr>
          <w:rStyle w:val="Aucun"/>
          <w:rFonts w:ascii="Calibri" w:hAnsi="Calibri"/>
          <w:sz w:val="22"/>
          <w:szCs w:val="22"/>
        </w:rPr>
        <w:t>de San Pedro sur le site de l</w:t>
      </w:r>
      <w:r w:rsidRPr="00E27D9D">
        <w:rPr>
          <w:rStyle w:val="Aucun"/>
          <w:rFonts w:ascii="Arial Unicode MS" w:hAnsi="Arial Unicode MS"/>
          <w:sz w:val="22"/>
          <w:szCs w:val="22"/>
          <w:rtl/>
        </w:rPr>
        <w:t>’</w:t>
      </w:r>
      <w:r w:rsidRPr="00E27D9D">
        <w:rPr>
          <w:rStyle w:val="Aucun"/>
          <w:rFonts w:ascii="Calibri" w:hAnsi="Calibri"/>
          <w:sz w:val="22"/>
          <w:szCs w:val="22"/>
        </w:rPr>
        <w:t>aéroport (qui serait éventuellement déplacé). Ce musée pourrait offrir une palette d</w:t>
      </w:r>
      <w:r w:rsidRPr="00E27D9D">
        <w:rPr>
          <w:rStyle w:val="Aucun"/>
          <w:rFonts w:ascii="Arial Unicode MS" w:hAnsi="Arial Unicode MS"/>
          <w:sz w:val="22"/>
          <w:szCs w:val="22"/>
          <w:rtl/>
        </w:rPr>
        <w:t>’</w:t>
      </w:r>
      <w:r w:rsidRPr="00E27D9D">
        <w:rPr>
          <w:rStyle w:val="Aucun"/>
          <w:rFonts w:ascii="Calibri" w:hAnsi="Calibri"/>
          <w:sz w:val="22"/>
          <w:szCs w:val="22"/>
        </w:rPr>
        <w:t>activités gravitant autour du patrimoine, avec des salles de spectacle, un théâtre</w:t>
      </w:r>
      <w:r w:rsidR="000E5127" w:rsidRPr="00E27D9D">
        <w:rPr>
          <w:rStyle w:val="Aucun"/>
          <w:rFonts w:ascii="Calibri" w:hAnsi="Calibri"/>
          <w:sz w:val="22"/>
          <w:szCs w:val="22"/>
        </w:rPr>
        <w:t xml:space="preserve"> en </w:t>
      </w:r>
      <w:r w:rsidR="00001E9D" w:rsidRPr="00E27D9D">
        <w:rPr>
          <w:rStyle w:val="Aucun"/>
          <w:rFonts w:ascii="Calibri" w:hAnsi="Calibri"/>
          <w:sz w:val="22"/>
          <w:szCs w:val="22"/>
        </w:rPr>
        <w:t>plein air</w:t>
      </w:r>
      <w:r w:rsidR="000E5127" w:rsidRPr="00E27D9D">
        <w:rPr>
          <w:rStyle w:val="Aucun"/>
          <w:rFonts w:ascii="Calibri" w:hAnsi="Calibri"/>
          <w:sz w:val="22"/>
          <w:szCs w:val="22"/>
        </w:rPr>
        <w:t xml:space="preserve"> dans un cadre</w:t>
      </w:r>
      <w:r w:rsidRPr="00E27D9D">
        <w:rPr>
          <w:rStyle w:val="Aucun"/>
          <w:rFonts w:ascii="Calibri" w:hAnsi="Calibri"/>
          <w:sz w:val="22"/>
          <w:szCs w:val="22"/>
        </w:rPr>
        <w:t xml:space="preserve"> de verdure, un espace numérique, etc. afin de renforcer le rôle culturel de la métropole de San Pedro </w:t>
      </w:r>
    </w:p>
    <w:p w14:paraId="11AAF2BC" w14:textId="77777777" w:rsidR="00D3433E" w:rsidRPr="00E627CE" w:rsidRDefault="00D3433E">
      <w:pPr>
        <w:pStyle w:val="CorpsA"/>
        <w:rPr>
          <w:rStyle w:val="AucunA"/>
          <w:color w:val="auto"/>
          <w:sz w:val="32"/>
          <w:szCs w:val="32"/>
        </w:rPr>
      </w:pPr>
    </w:p>
    <w:p w14:paraId="662EDCE1" w14:textId="640BFA77" w:rsidR="00D3433E" w:rsidRPr="00E627CE" w:rsidRDefault="00EB44BA">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outlineLvl w:val="1"/>
        <w:rPr>
          <w:rStyle w:val="Aucun"/>
          <w:b/>
          <w:bCs/>
          <w:color w:val="auto"/>
          <w:sz w:val="26"/>
          <w:szCs w:val="26"/>
        </w:rPr>
      </w:pPr>
      <w:bookmarkStart w:id="9" w:name="_Toc85554020"/>
      <w:r w:rsidRPr="00E627CE">
        <w:rPr>
          <w:rStyle w:val="Aucun"/>
          <w:b/>
          <w:bCs/>
          <w:color w:val="auto"/>
          <w:sz w:val="26"/>
          <w:szCs w:val="26"/>
        </w:rPr>
        <w:t>L’Eco-quartier S</w:t>
      </w:r>
      <w:r w:rsidR="00BC695C" w:rsidRPr="00E627CE">
        <w:rPr>
          <w:rStyle w:val="Aucun"/>
          <w:b/>
          <w:bCs/>
          <w:color w:val="auto"/>
          <w:sz w:val="26"/>
          <w:szCs w:val="26"/>
        </w:rPr>
        <w:t>éwéké </w:t>
      </w:r>
      <w:r w:rsidR="000549F4" w:rsidRPr="00E627CE">
        <w:rPr>
          <w:rStyle w:val="Aucun"/>
          <w:b/>
          <w:bCs/>
          <w:color w:val="auto"/>
          <w:sz w:val="26"/>
          <w:szCs w:val="26"/>
        </w:rPr>
        <w:t>point d</w:t>
      </w:r>
      <w:r w:rsidRPr="00E627CE">
        <w:rPr>
          <w:rStyle w:val="Aucun"/>
          <w:b/>
          <w:bCs/>
          <w:color w:val="auto"/>
          <w:sz w:val="26"/>
          <w:szCs w:val="26"/>
        </w:rPr>
        <w:t>’articulation</w:t>
      </w:r>
      <w:r w:rsidR="00BC695C" w:rsidRPr="00E627CE">
        <w:rPr>
          <w:rStyle w:val="Aucun"/>
          <w:b/>
          <w:bCs/>
          <w:color w:val="auto"/>
          <w:sz w:val="26"/>
          <w:szCs w:val="26"/>
        </w:rPr>
        <w:t xml:space="preserve"> des </w:t>
      </w:r>
      <w:r w:rsidR="00B57872" w:rsidRPr="00E627CE">
        <w:rPr>
          <w:rStyle w:val="Aucun"/>
          <w:b/>
          <w:bCs/>
          <w:color w:val="auto"/>
          <w:sz w:val="26"/>
          <w:szCs w:val="26"/>
        </w:rPr>
        <w:t>c</w:t>
      </w:r>
      <w:r w:rsidR="000E5127" w:rsidRPr="00E627CE">
        <w:rPr>
          <w:rStyle w:val="Aucun"/>
          <w:b/>
          <w:bCs/>
          <w:color w:val="auto"/>
          <w:sz w:val="26"/>
          <w:szCs w:val="26"/>
        </w:rPr>
        <w:t>entr</w:t>
      </w:r>
      <w:r w:rsidR="000549F4" w:rsidRPr="00E627CE">
        <w:rPr>
          <w:rStyle w:val="Aucun"/>
          <w:b/>
          <w:bCs/>
          <w:color w:val="auto"/>
          <w:sz w:val="26"/>
          <w:szCs w:val="26"/>
        </w:rPr>
        <w:t>alité</w:t>
      </w:r>
      <w:r w:rsidR="000E5127" w:rsidRPr="00E627CE">
        <w:rPr>
          <w:rStyle w:val="Aucun"/>
          <w:b/>
          <w:bCs/>
          <w:color w:val="auto"/>
          <w:sz w:val="26"/>
          <w:szCs w:val="26"/>
        </w:rPr>
        <w:t>s urbain</w:t>
      </w:r>
      <w:r w:rsidR="000549F4" w:rsidRPr="00E627CE">
        <w:rPr>
          <w:rStyle w:val="Aucun"/>
          <w:b/>
          <w:bCs/>
          <w:color w:val="auto"/>
          <w:sz w:val="26"/>
          <w:szCs w:val="26"/>
        </w:rPr>
        <w:t>e</w:t>
      </w:r>
      <w:r w:rsidR="000E5127" w:rsidRPr="00E627CE">
        <w:rPr>
          <w:rStyle w:val="Aucun"/>
          <w:b/>
          <w:bCs/>
          <w:color w:val="auto"/>
          <w:sz w:val="26"/>
          <w:szCs w:val="26"/>
        </w:rPr>
        <w:t>s</w:t>
      </w:r>
      <w:bookmarkEnd w:id="9"/>
    </w:p>
    <w:p w14:paraId="728C96A0" w14:textId="5D405EE9" w:rsidR="00CB20F9" w:rsidRPr="00E627CE" w:rsidRDefault="00C83190">
      <w:pPr>
        <w:pStyle w:val="CorpsA"/>
        <w:spacing w:after="0" w:line="300" w:lineRule="exact"/>
        <w:jc w:val="both"/>
        <w:rPr>
          <w:rStyle w:val="Aucun"/>
          <w:color w:val="auto"/>
        </w:rPr>
      </w:pPr>
      <w:r w:rsidRPr="00E627CE">
        <w:rPr>
          <w:rStyle w:val="Aucun"/>
          <w:color w:val="auto"/>
        </w:rPr>
        <w:t xml:space="preserve">Le quartier de </w:t>
      </w:r>
      <w:r w:rsidR="00CE4864" w:rsidRPr="00E627CE">
        <w:rPr>
          <w:rStyle w:val="Aucun"/>
          <w:color w:val="auto"/>
        </w:rPr>
        <w:t>Séwéké</w:t>
      </w:r>
      <w:r w:rsidRPr="00E627CE">
        <w:rPr>
          <w:rStyle w:val="Aucun"/>
          <w:color w:val="auto"/>
        </w:rPr>
        <w:t>, premier quartier aménagé pour accueillir de façon temporaire les ouvriers du chantier portuaire, c’est consolidé, pérennisé et densifié avec le temps</w:t>
      </w:r>
      <w:r w:rsidR="00CB20F9" w:rsidRPr="00E627CE">
        <w:rPr>
          <w:rStyle w:val="Aucun"/>
          <w:color w:val="auto"/>
        </w:rPr>
        <w:t xml:space="preserve"> </w:t>
      </w:r>
      <w:r w:rsidR="00E627CE" w:rsidRPr="00E627CE">
        <w:rPr>
          <w:rStyle w:val="Aucun"/>
          <w:color w:val="auto"/>
        </w:rPr>
        <w:t>constituant aujourd’hui</w:t>
      </w:r>
      <w:r w:rsidR="00CB20F9" w:rsidRPr="00E627CE">
        <w:rPr>
          <w:rStyle w:val="Aucun"/>
          <w:color w:val="auto"/>
        </w:rPr>
        <w:t xml:space="preserve"> le plus vieux quartier de la ville. </w:t>
      </w:r>
    </w:p>
    <w:p w14:paraId="181A9368" w14:textId="7E36CF14" w:rsidR="00CB20F9" w:rsidRPr="00E627CE" w:rsidRDefault="00CB20F9">
      <w:pPr>
        <w:pStyle w:val="CorpsA"/>
        <w:spacing w:after="0" w:line="300" w:lineRule="exact"/>
        <w:jc w:val="both"/>
        <w:rPr>
          <w:rStyle w:val="Aucun"/>
          <w:color w:val="auto"/>
        </w:rPr>
      </w:pPr>
      <w:r w:rsidRPr="00E627CE">
        <w:rPr>
          <w:rStyle w:val="Aucun"/>
          <w:color w:val="auto"/>
        </w:rPr>
        <w:t xml:space="preserve">Situé dans le centre géographique et transversé par les deux principales voies d’accès au port, le quartier accueille aujourd’hui autour de 15.000 habitants et fait face à d’importants problèmes de drainage et d’assainissement. </w:t>
      </w:r>
    </w:p>
    <w:p w14:paraId="2EDC81A0" w14:textId="4CDFD021" w:rsidR="00D3433E" w:rsidRPr="00E27D9D" w:rsidRDefault="000549F4">
      <w:pPr>
        <w:pStyle w:val="CorpsA"/>
        <w:spacing w:after="0" w:line="300" w:lineRule="exact"/>
        <w:jc w:val="both"/>
        <w:rPr>
          <w:color w:val="auto"/>
        </w:rPr>
      </w:pPr>
      <w:r w:rsidRPr="00E627CE">
        <w:rPr>
          <w:rStyle w:val="Aucun"/>
          <w:color w:val="auto"/>
        </w:rPr>
        <w:t>Actuellement ce</w:t>
      </w:r>
      <w:r w:rsidR="00EB44BA" w:rsidRPr="00E627CE">
        <w:rPr>
          <w:rStyle w:val="Aucun"/>
          <w:color w:val="auto"/>
        </w:rPr>
        <w:t xml:space="preserve"> quartier vit principalement de l</w:t>
      </w:r>
      <w:r w:rsidR="00EB44BA" w:rsidRPr="00E627CE">
        <w:rPr>
          <w:rStyle w:val="Aucun"/>
          <w:rFonts w:ascii="Arial Unicode MS" w:hAnsi="Arial Unicode MS"/>
          <w:color w:val="auto"/>
          <w:rtl/>
        </w:rPr>
        <w:t>’</w:t>
      </w:r>
      <w:r w:rsidR="00EB44BA" w:rsidRPr="00E627CE">
        <w:rPr>
          <w:rStyle w:val="Aucun"/>
          <w:color w:val="auto"/>
        </w:rPr>
        <w:t xml:space="preserve">assistance mécanique aux transporteurs mais aussi du développement d’activité de divertissement </w:t>
      </w:r>
      <w:r w:rsidR="00EB44BA" w:rsidRPr="00E27D9D">
        <w:rPr>
          <w:rStyle w:val="Aucun"/>
          <w:color w:val="auto"/>
        </w:rPr>
        <w:t xml:space="preserve">nocturne. Son histoire comme ressource </w:t>
      </w:r>
      <w:r w:rsidR="00561692" w:rsidRPr="00E27D9D">
        <w:rPr>
          <w:rStyle w:val="Aucun"/>
          <w:color w:val="auto"/>
        </w:rPr>
        <w:t xml:space="preserve">patrimoniale </w:t>
      </w:r>
      <w:r w:rsidR="00561692" w:rsidRPr="00E27D9D">
        <w:rPr>
          <w:rStyle w:val="Aucun"/>
          <w:color w:val="auto"/>
        </w:rPr>
        <w:lastRenderedPageBreak/>
        <w:t>fait</w:t>
      </w:r>
      <w:r w:rsidR="00EB44BA" w:rsidRPr="00E27D9D">
        <w:rPr>
          <w:rStyle w:val="Aucun"/>
          <w:color w:val="auto"/>
        </w:rPr>
        <w:t xml:space="preserve"> </w:t>
      </w:r>
      <w:r w:rsidR="00CB20F9" w:rsidRPr="00E27D9D">
        <w:rPr>
          <w:rStyle w:val="Aucun"/>
          <w:color w:val="auto"/>
        </w:rPr>
        <w:t xml:space="preserve">de ce </w:t>
      </w:r>
      <w:r w:rsidR="00EB44BA" w:rsidRPr="00E27D9D">
        <w:rPr>
          <w:rStyle w:val="Aucun"/>
          <w:color w:val="auto"/>
        </w:rPr>
        <w:t xml:space="preserve">quartier un </w:t>
      </w:r>
      <w:r w:rsidR="00561692" w:rsidRPr="00E27D9D">
        <w:rPr>
          <w:rStyle w:val="Aucun"/>
          <w:color w:val="auto"/>
        </w:rPr>
        <w:t>lieu de</w:t>
      </w:r>
      <w:r w:rsidR="00EB44BA" w:rsidRPr="00E27D9D">
        <w:rPr>
          <w:rStyle w:val="Aucun"/>
          <w:color w:val="auto"/>
        </w:rPr>
        <w:t xml:space="preserve"> </w:t>
      </w:r>
      <w:r w:rsidR="00924FE6" w:rsidRPr="00E27D9D">
        <w:rPr>
          <w:rStyle w:val="Aucun"/>
          <w:color w:val="auto"/>
        </w:rPr>
        <w:t>mutation à</w:t>
      </w:r>
      <w:r w:rsidR="00EB44BA" w:rsidRPr="00E27D9D">
        <w:rPr>
          <w:rStyle w:val="Aucun"/>
          <w:color w:val="auto"/>
        </w:rPr>
        <w:t xml:space="preserve"> privilégier. L’énergie et l</w:t>
      </w:r>
      <w:r w:rsidR="00EB44BA" w:rsidRPr="00E27D9D">
        <w:rPr>
          <w:rStyle w:val="Aucun"/>
          <w:rFonts w:ascii="Arial Unicode MS" w:hAnsi="Arial Unicode MS"/>
          <w:color w:val="auto"/>
          <w:rtl/>
        </w:rPr>
        <w:t>’</w:t>
      </w:r>
      <w:r w:rsidR="00EB44BA" w:rsidRPr="00E27D9D">
        <w:rPr>
          <w:rStyle w:val="Aucun"/>
          <w:color w:val="auto"/>
        </w:rPr>
        <w:t xml:space="preserve">enracinement de ses habitants </w:t>
      </w:r>
      <w:r w:rsidR="00EB44BA" w:rsidRPr="00E27D9D">
        <w:rPr>
          <w:color w:val="auto"/>
        </w:rPr>
        <w:t>permettraient de développer des stratégies d</w:t>
      </w:r>
      <w:r w:rsidR="00EB44BA" w:rsidRPr="00E27D9D">
        <w:rPr>
          <w:color w:val="auto"/>
          <w:rtl/>
        </w:rPr>
        <w:t>’</w:t>
      </w:r>
      <w:r w:rsidR="00EB44BA" w:rsidRPr="00E27D9D">
        <w:rPr>
          <w:color w:val="auto"/>
        </w:rPr>
        <w:t>exemplarité éco-responsables pour sa requalification. A grande échelle, il s</w:t>
      </w:r>
      <w:r w:rsidR="00EB44BA" w:rsidRPr="00E27D9D">
        <w:rPr>
          <w:color w:val="auto"/>
          <w:rtl/>
        </w:rPr>
        <w:t>’</w:t>
      </w:r>
      <w:r w:rsidR="00EB44BA" w:rsidRPr="00E27D9D">
        <w:rPr>
          <w:color w:val="auto"/>
        </w:rPr>
        <w:t>agit de consolider la ville à partir de ces quartiers de ces lieux de vies. Ainsi à S</w:t>
      </w:r>
      <w:r w:rsidR="00B12024">
        <w:rPr>
          <w:color w:val="auto"/>
        </w:rPr>
        <w:t>éwéké</w:t>
      </w:r>
      <w:r w:rsidR="00EB44BA" w:rsidRPr="00E27D9D">
        <w:rPr>
          <w:color w:val="auto"/>
        </w:rPr>
        <w:t>, un projet pilote d’écoquartier associant d’une part des équipements de quartier et d’autre part des équipements à résonance métropolitaine permettrait l</w:t>
      </w:r>
      <w:r w:rsidR="00EB44BA" w:rsidRPr="00E27D9D">
        <w:rPr>
          <w:color w:val="auto"/>
          <w:rtl/>
        </w:rPr>
        <w:t>’</w:t>
      </w:r>
      <w:r w:rsidR="00EB44BA" w:rsidRPr="00E27D9D">
        <w:rPr>
          <w:color w:val="auto"/>
        </w:rPr>
        <w:t xml:space="preserve">intégration de </w:t>
      </w:r>
      <w:r w:rsidR="00CE4864" w:rsidRPr="00E27D9D">
        <w:rPr>
          <w:color w:val="auto"/>
        </w:rPr>
        <w:t>Séwéké</w:t>
      </w:r>
      <w:r w:rsidR="00CB20F9" w:rsidRPr="00E27D9D">
        <w:rPr>
          <w:color w:val="auto"/>
        </w:rPr>
        <w:t xml:space="preserve"> </w:t>
      </w:r>
      <w:r w:rsidR="00EB44BA" w:rsidRPr="00E27D9D">
        <w:rPr>
          <w:color w:val="auto"/>
        </w:rPr>
        <w:t xml:space="preserve">dans un réseau solidaire de quartiers. </w:t>
      </w:r>
    </w:p>
    <w:p w14:paraId="5C65A174" w14:textId="77777777" w:rsidR="00D3433E" w:rsidRPr="00E27D9D" w:rsidRDefault="00D3433E">
      <w:pPr>
        <w:pStyle w:val="CorpsA"/>
        <w:spacing w:after="0" w:line="320" w:lineRule="exact"/>
        <w:jc w:val="both"/>
        <w:rPr>
          <w:color w:val="auto"/>
        </w:rPr>
      </w:pPr>
    </w:p>
    <w:p w14:paraId="41EFC02C" w14:textId="01C9124E"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88" w:lineRule="auto"/>
        <w:jc w:val="both"/>
        <w:rPr>
          <w:rStyle w:val="Aucun"/>
          <w:rFonts w:ascii="Calibri" w:eastAsia="Calibri" w:hAnsi="Calibri" w:cs="Calibri"/>
          <w:color w:val="auto"/>
          <w:sz w:val="22"/>
          <w:szCs w:val="22"/>
        </w:rPr>
      </w:pPr>
      <w:r w:rsidRPr="00E27D9D">
        <w:rPr>
          <w:rStyle w:val="Aucun"/>
          <w:rFonts w:ascii="Calibri" w:hAnsi="Calibri"/>
          <w:color w:val="auto"/>
          <w:sz w:val="22"/>
          <w:szCs w:val="22"/>
        </w:rPr>
        <w:t xml:space="preserve">- Des équipements publiques tels qu’une bibliothèque ou une maison des femmes, </w:t>
      </w:r>
      <w:r w:rsidR="00CB20F9" w:rsidRPr="00E27D9D">
        <w:rPr>
          <w:rStyle w:val="Aucun"/>
          <w:rFonts w:ascii="Calibri" w:hAnsi="Calibri"/>
          <w:color w:val="auto"/>
          <w:sz w:val="22"/>
          <w:szCs w:val="22"/>
        </w:rPr>
        <w:t xml:space="preserve">contribueront </w:t>
      </w:r>
      <w:r w:rsidRPr="00E27D9D">
        <w:rPr>
          <w:rStyle w:val="Aucun"/>
          <w:rFonts w:ascii="Calibri" w:hAnsi="Calibri"/>
          <w:color w:val="auto"/>
          <w:sz w:val="22"/>
          <w:szCs w:val="22"/>
        </w:rPr>
        <w:t>à l’émancipation des population</w:t>
      </w:r>
      <w:r w:rsidR="00CB20F9" w:rsidRPr="00E27D9D">
        <w:rPr>
          <w:rStyle w:val="Aucun"/>
          <w:rFonts w:ascii="Calibri" w:hAnsi="Calibri"/>
          <w:color w:val="auto"/>
          <w:sz w:val="22"/>
          <w:szCs w:val="22"/>
        </w:rPr>
        <w:t>s</w:t>
      </w:r>
      <w:r w:rsidRPr="00E27D9D">
        <w:rPr>
          <w:rStyle w:val="Aucun"/>
          <w:rFonts w:ascii="Calibri" w:hAnsi="Calibri"/>
          <w:color w:val="auto"/>
          <w:sz w:val="22"/>
          <w:szCs w:val="22"/>
        </w:rPr>
        <w:t xml:space="preserve"> et soutiendrait ainsi les initiatives populaires. </w:t>
      </w:r>
    </w:p>
    <w:p w14:paraId="25AC3A71" w14:textId="2B24BEC1"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88" w:lineRule="auto"/>
        <w:jc w:val="both"/>
        <w:rPr>
          <w:rStyle w:val="Aucun"/>
          <w:rFonts w:ascii="Calibri" w:eastAsia="Calibri" w:hAnsi="Calibri" w:cs="Calibri"/>
          <w:color w:val="auto"/>
          <w:sz w:val="22"/>
          <w:szCs w:val="22"/>
        </w:rPr>
      </w:pPr>
      <w:r w:rsidRPr="00E27D9D">
        <w:rPr>
          <w:rStyle w:val="Aucun"/>
          <w:rFonts w:ascii="Calibri" w:hAnsi="Calibri"/>
          <w:color w:val="auto"/>
          <w:sz w:val="22"/>
          <w:szCs w:val="22"/>
        </w:rPr>
        <w:t xml:space="preserve">- La Maison de la mer, </w:t>
      </w:r>
      <w:r w:rsidR="00561692" w:rsidRPr="00E27D9D">
        <w:rPr>
          <w:rStyle w:val="Aucun"/>
          <w:rFonts w:ascii="Calibri" w:hAnsi="Calibri"/>
          <w:color w:val="auto"/>
          <w:sz w:val="22"/>
          <w:szCs w:val="22"/>
        </w:rPr>
        <w:t>au rayonnement métropolitain</w:t>
      </w:r>
      <w:r w:rsidRPr="00E27D9D">
        <w:rPr>
          <w:rStyle w:val="Aucun"/>
          <w:rFonts w:ascii="Calibri" w:hAnsi="Calibri"/>
          <w:color w:val="auto"/>
          <w:sz w:val="22"/>
          <w:szCs w:val="22"/>
        </w:rPr>
        <w:t xml:space="preserve"> voir national, se présente comme un centre de recherche mais aussi lieu de d’acculturation, de prise de conscience. L’émergence de cette polarité pourrait être </w:t>
      </w:r>
      <w:r w:rsidR="00CB20F9" w:rsidRPr="00E27D9D">
        <w:rPr>
          <w:rStyle w:val="Aucun"/>
          <w:rFonts w:ascii="Calibri" w:hAnsi="Calibri"/>
          <w:color w:val="auto"/>
          <w:sz w:val="22"/>
          <w:szCs w:val="22"/>
        </w:rPr>
        <w:t>complémentaire à</w:t>
      </w:r>
      <w:r w:rsidRPr="00E27D9D">
        <w:rPr>
          <w:rStyle w:val="Aucun"/>
          <w:rFonts w:ascii="Calibri" w:hAnsi="Calibri"/>
          <w:color w:val="auto"/>
          <w:sz w:val="22"/>
          <w:szCs w:val="22"/>
        </w:rPr>
        <w:t xml:space="preserve"> d’autres pôles de la métropole (comme L’université).</w:t>
      </w:r>
    </w:p>
    <w:p w14:paraId="5B4ACE73" w14:textId="5DE0998D"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88" w:lineRule="auto"/>
        <w:jc w:val="both"/>
        <w:rPr>
          <w:rStyle w:val="Aucun"/>
          <w:rFonts w:ascii="Calibri" w:eastAsia="Calibri" w:hAnsi="Calibri" w:cs="Calibri"/>
          <w:color w:val="auto"/>
          <w:sz w:val="22"/>
          <w:szCs w:val="22"/>
        </w:rPr>
      </w:pPr>
      <w:r w:rsidRPr="00E27D9D">
        <w:rPr>
          <w:rStyle w:val="Aucun"/>
          <w:rFonts w:ascii="Calibri" w:hAnsi="Calibri"/>
          <w:color w:val="auto"/>
          <w:sz w:val="22"/>
          <w:szCs w:val="22"/>
        </w:rPr>
        <w:t xml:space="preserve">- L’Eco-quartier de </w:t>
      </w:r>
      <w:r w:rsidR="00CE4864" w:rsidRPr="00E27D9D">
        <w:rPr>
          <w:rStyle w:val="Aucun"/>
          <w:rFonts w:ascii="Calibri" w:hAnsi="Calibri"/>
          <w:color w:val="auto"/>
          <w:sz w:val="22"/>
          <w:szCs w:val="22"/>
        </w:rPr>
        <w:t>Séwéké</w:t>
      </w:r>
      <w:r w:rsidR="00CB20F9" w:rsidRPr="00E27D9D">
        <w:rPr>
          <w:rStyle w:val="Aucun"/>
          <w:rFonts w:ascii="Calibri" w:hAnsi="Calibri"/>
          <w:color w:val="auto"/>
          <w:sz w:val="22"/>
          <w:szCs w:val="22"/>
        </w:rPr>
        <w:t xml:space="preserve"> </w:t>
      </w:r>
      <w:r w:rsidRPr="00E27D9D">
        <w:rPr>
          <w:rStyle w:val="Aucun"/>
          <w:rFonts w:ascii="Calibri" w:hAnsi="Calibri"/>
          <w:color w:val="auto"/>
          <w:sz w:val="22"/>
          <w:szCs w:val="22"/>
        </w:rPr>
        <w:t xml:space="preserve">proposerait des typologies d’habitat évolutif avec des matériaux locaux et des techniques d’écoconstruction qui mettent en valeur les savoir-faire locaux. </w:t>
      </w:r>
    </w:p>
    <w:p w14:paraId="5FDF03F7" w14:textId="6E05701F"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88" w:lineRule="auto"/>
        <w:jc w:val="both"/>
        <w:rPr>
          <w:rStyle w:val="Aucun"/>
          <w:rFonts w:ascii="Calibri" w:eastAsia="Calibri" w:hAnsi="Calibri" w:cs="Calibri"/>
          <w:color w:val="auto"/>
          <w:sz w:val="22"/>
          <w:szCs w:val="22"/>
        </w:rPr>
      </w:pPr>
      <w:r w:rsidRPr="00E27D9D">
        <w:rPr>
          <w:rStyle w:val="Aucun"/>
          <w:rFonts w:ascii="Calibri" w:hAnsi="Calibri"/>
          <w:color w:val="auto"/>
          <w:sz w:val="22"/>
          <w:szCs w:val="22"/>
        </w:rPr>
        <w:t xml:space="preserve">- Le traitement des lisières générera des espaces de production riches et résilients, agricoles et halieutiques, qui feront de San Pedro une ville nourricière. Des cultures vivrières pourront s’associer à l’habitation. L’aménagement d’ombrières en bordure de la lagune </w:t>
      </w:r>
      <w:r w:rsidR="0096683E" w:rsidRPr="00E27D9D">
        <w:rPr>
          <w:rStyle w:val="Aucun"/>
          <w:rFonts w:ascii="Calibri" w:hAnsi="Calibri"/>
          <w:color w:val="auto"/>
          <w:sz w:val="22"/>
          <w:szCs w:val="22"/>
        </w:rPr>
        <w:t>et le long du fleuve créeront des haltes</w:t>
      </w:r>
      <w:r w:rsidRPr="00E27D9D">
        <w:rPr>
          <w:rStyle w:val="Aucun"/>
          <w:rFonts w:ascii="Calibri" w:hAnsi="Calibri"/>
          <w:color w:val="auto"/>
          <w:sz w:val="22"/>
          <w:szCs w:val="22"/>
        </w:rPr>
        <w:t xml:space="preserve"> dans une promenade au bord de l’eau. </w:t>
      </w:r>
    </w:p>
    <w:p w14:paraId="09A8140B" w14:textId="16E0B8CC"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88" w:lineRule="auto"/>
        <w:jc w:val="both"/>
        <w:rPr>
          <w:rStyle w:val="Aucun"/>
          <w:rFonts w:ascii="Calibri" w:eastAsia="Calibri" w:hAnsi="Calibri" w:cs="Calibri"/>
          <w:color w:val="auto"/>
          <w:sz w:val="22"/>
          <w:szCs w:val="22"/>
        </w:rPr>
      </w:pPr>
      <w:r w:rsidRPr="00E27D9D">
        <w:rPr>
          <w:rStyle w:val="Aucun"/>
          <w:rFonts w:ascii="Calibri" w:hAnsi="Calibri"/>
          <w:color w:val="auto"/>
          <w:sz w:val="22"/>
          <w:szCs w:val="22"/>
        </w:rPr>
        <w:t>- La valorisation de venelles (zones humides) par la définition de servitude et leur aménagement pour freiner les appropriations spontanées. Il s’agit aussi d’</w:t>
      </w:r>
      <w:r w:rsidR="0096683E" w:rsidRPr="00E27D9D">
        <w:rPr>
          <w:rStyle w:val="Aucun"/>
          <w:rFonts w:ascii="Calibri" w:hAnsi="Calibri"/>
          <w:color w:val="auto"/>
          <w:sz w:val="22"/>
          <w:szCs w:val="22"/>
        </w:rPr>
        <w:t>alterner</w:t>
      </w:r>
      <w:r w:rsidRPr="00E27D9D">
        <w:rPr>
          <w:rStyle w:val="Aucun"/>
          <w:rFonts w:ascii="Calibri" w:hAnsi="Calibri"/>
          <w:color w:val="auto"/>
          <w:sz w:val="22"/>
          <w:szCs w:val="22"/>
        </w:rPr>
        <w:t xml:space="preserve"> </w:t>
      </w:r>
      <w:r w:rsidR="00561692" w:rsidRPr="00E27D9D">
        <w:rPr>
          <w:rStyle w:val="Aucun"/>
          <w:rFonts w:ascii="Calibri" w:hAnsi="Calibri"/>
          <w:color w:val="auto"/>
          <w:sz w:val="22"/>
          <w:szCs w:val="22"/>
        </w:rPr>
        <w:t>des mixités</w:t>
      </w:r>
      <w:r w:rsidRPr="00E27D9D">
        <w:rPr>
          <w:rStyle w:val="Aucun"/>
          <w:rFonts w:ascii="Calibri" w:hAnsi="Calibri"/>
          <w:color w:val="auto"/>
          <w:sz w:val="22"/>
          <w:szCs w:val="22"/>
        </w:rPr>
        <w:t xml:space="preserve"> d’usages par la créer aussi des micro-polarités autour des franchissements des quartiers pour consolider la mobilité douce et la cohésion sociale. </w:t>
      </w:r>
    </w:p>
    <w:p w14:paraId="1015A066"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color w:val="auto"/>
          <w:sz w:val="22"/>
          <w:szCs w:val="22"/>
        </w:rPr>
      </w:pPr>
    </w:p>
    <w:p w14:paraId="28B71796"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color w:val="auto"/>
          <w:sz w:val="22"/>
          <w:szCs w:val="22"/>
        </w:rPr>
      </w:pPr>
    </w:p>
    <w:p w14:paraId="1310A79E" w14:textId="77777777" w:rsidR="00D3433E" w:rsidRPr="00E27D9D" w:rsidRDefault="00EB44BA">
      <w:pPr>
        <w:pStyle w:val="CorpsA"/>
        <w:outlineLvl w:val="1"/>
        <w:rPr>
          <w:rStyle w:val="Aucun"/>
          <w:b/>
          <w:bCs/>
          <w:sz w:val="24"/>
          <w:szCs w:val="24"/>
        </w:rPr>
      </w:pPr>
      <w:r w:rsidRPr="00E27D9D">
        <w:rPr>
          <w:rStyle w:val="Aucun"/>
          <w:b/>
          <w:bCs/>
          <w:sz w:val="26"/>
          <w:szCs w:val="26"/>
        </w:rPr>
        <w:t xml:space="preserve"> </w:t>
      </w:r>
    </w:p>
    <w:p w14:paraId="00FB0EE0" w14:textId="77777777" w:rsidR="00D3433E" w:rsidRPr="00E27D9D" w:rsidRDefault="00D3433E">
      <w:pPr>
        <w:pStyle w:val="CorpsA"/>
        <w:jc w:val="both"/>
      </w:pPr>
    </w:p>
    <w:p w14:paraId="3A765CE0" w14:textId="77777777" w:rsidR="00D3433E" w:rsidRPr="00E27D9D" w:rsidRDefault="00D3433E">
      <w:pPr>
        <w:pStyle w:val="CorpsA"/>
        <w:jc w:val="both"/>
        <w:rPr>
          <w:rStyle w:val="Aucun"/>
        </w:rPr>
      </w:pPr>
    </w:p>
    <w:p w14:paraId="69D5CB60"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49E80A8D"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65E9938B"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4CCE30E9"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1D372653"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67C60329"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327420E6"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2C1EEBB3"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39450B31"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28CB367C"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16F60B2A"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7817151C"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2891BE9F"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7A4A9F84"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1BD68F47"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1143683E"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6202D702"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21FF4251"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589FE80E" w14:textId="4A681663"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noProof/>
        </w:rPr>
        <mc:AlternateContent>
          <mc:Choice Requires="wps">
            <w:drawing>
              <wp:anchor distT="0" distB="0" distL="0" distR="0" simplePos="0" relativeHeight="251660288" behindDoc="0" locked="0" layoutInCell="1" allowOverlap="1" wp14:anchorId="4C99215C" wp14:editId="29A1A7AE">
                <wp:simplePos x="0" y="0"/>
                <wp:positionH relativeFrom="column">
                  <wp:posOffset>1914235</wp:posOffset>
                </wp:positionH>
                <wp:positionV relativeFrom="line">
                  <wp:posOffset>3873095</wp:posOffset>
                </wp:positionV>
                <wp:extent cx="937260" cy="792480"/>
                <wp:effectExtent l="0" t="0" r="0" b="0"/>
                <wp:wrapNone/>
                <wp:docPr id="1073741829" name="officeArt object" descr="Connecteur droit 23"/>
                <wp:cNvGraphicFramePr/>
                <a:graphic xmlns:a="http://schemas.openxmlformats.org/drawingml/2006/main">
                  <a:graphicData uri="http://schemas.microsoft.com/office/word/2010/wordprocessingShape">
                    <wps:wsp>
                      <wps:cNvCnPr/>
                      <wps:spPr>
                        <a:xfrm flipH="1" flipV="1">
                          <a:off x="0" y="0"/>
                          <a:ext cx="937260" cy="792480"/>
                        </a:xfrm>
                        <a:prstGeom prst="line">
                          <a:avLst/>
                        </a:prstGeom>
                        <a:noFill/>
                        <a:ln w="12700" cap="flat">
                          <a:solidFill>
                            <a:srgbClr val="000000"/>
                          </a:solidFill>
                          <a:prstDash val="solid"/>
                          <a:miter lim="800000"/>
                        </a:ln>
                        <a:effectLst/>
                      </wps:spPr>
                      <wps:bodyPr/>
                    </wps:wsp>
                  </a:graphicData>
                </a:graphic>
              </wp:anchor>
            </w:drawing>
          </mc:Choice>
          <mc:Fallback>
            <w:pict>
              <v:line id="_x0000_s1026" style="visibility:visible;position:absolute;margin-left:150.7pt;margin-top:305.0pt;width:73.8pt;height:62.4pt;z-index:251660288;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1.0pt" dashstyle="solid" endcap="flat" miterlimit="800.0%" joinstyle="miter" linestyle="single" startarrow="none" startarrowwidth="medium" startarrowlength="medium" endarrow="none" endarrowwidth="medium" endarrowlength="medium"/>
                <w10:wrap type="none" side="bothSides" anchorx="text"/>
              </v:line>
            </w:pict>
          </mc:Fallback>
        </mc:AlternateContent>
      </w:r>
      <w:r w:rsidRPr="00E27D9D">
        <w:rPr>
          <w:rStyle w:val="Aucun"/>
          <w:noProof/>
        </w:rPr>
        <mc:AlternateContent>
          <mc:Choice Requires="wps">
            <w:drawing>
              <wp:anchor distT="0" distB="0" distL="0" distR="0" simplePos="0" relativeHeight="251659264" behindDoc="0" locked="0" layoutInCell="1" allowOverlap="1" wp14:anchorId="39AA8F36" wp14:editId="5F44CBA7">
                <wp:simplePos x="0" y="0"/>
                <wp:positionH relativeFrom="column">
                  <wp:posOffset>299969</wp:posOffset>
                </wp:positionH>
                <wp:positionV relativeFrom="line">
                  <wp:posOffset>3879929</wp:posOffset>
                </wp:positionV>
                <wp:extent cx="1394461" cy="723901"/>
                <wp:effectExtent l="0" t="0" r="0" b="0"/>
                <wp:wrapNone/>
                <wp:docPr id="1073741830" name="officeArt object" descr="Connecteur droit 22"/>
                <wp:cNvGraphicFramePr/>
                <a:graphic xmlns:a="http://schemas.openxmlformats.org/drawingml/2006/main">
                  <a:graphicData uri="http://schemas.microsoft.com/office/word/2010/wordprocessingShape">
                    <wps:wsp>
                      <wps:cNvCnPr/>
                      <wps:spPr>
                        <a:xfrm flipV="1">
                          <a:off x="0" y="0"/>
                          <a:ext cx="1394461" cy="723901"/>
                        </a:xfrm>
                        <a:prstGeom prst="line">
                          <a:avLst/>
                        </a:prstGeom>
                        <a:noFill/>
                        <a:ln w="12700" cap="flat">
                          <a:solidFill>
                            <a:srgbClr val="000000"/>
                          </a:solidFill>
                          <a:prstDash val="solid"/>
                          <a:miter lim="800000"/>
                        </a:ln>
                        <a:effectLst/>
                      </wps:spPr>
                      <wps:bodyPr/>
                    </wps:wsp>
                  </a:graphicData>
                </a:graphic>
              </wp:anchor>
            </w:drawing>
          </mc:Choice>
          <mc:Fallback>
            <w:pict>
              <v:line id="_x0000_s1027" style="visibility:visible;position:absolute;margin-left:23.6pt;margin-top:305.5pt;width:109.8pt;height:57.0pt;z-index:251659264;mso-position-horizontal:absolute;mso-position-horizontal-relative:text;mso-position-vertical:absolute;mso-position-vertical-relative:line;mso-wrap-distance-left:0.0pt;mso-wrap-distance-top:0.0pt;mso-wrap-distance-right:0.0pt;mso-wrap-distance-bottom:0.0pt;flip:y;">
                <v:fill on="f"/>
                <v:stroke filltype="solid" color="#000000" opacity="100.0%" weight="1.0pt" dashstyle="solid" endcap="flat" miterlimit="800.0%" joinstyle="miter" linestyle="single" startarrow="none" startarrowwidth="medium" startarrowlength="medium" endarrow="none" endarrowwidth="medium" endarrowlength="medium"/>
                <w10:wrap type="none" side="bothSides" anchorx="text"/>
              </v:line>
            </w:pict>
          </mc:Fallback>
        </mc:AlternateContent>
      </w:r>
      <w:r w:rsidR="00105C74" w:rsidRPr="00E27D9D">
        <w:rPr>
          <w:noProof/>
        </w:rPr>
        <w:t xml:space="preserve"> </w:t>
      </w:r>
      <w:r w:rsidR="00105C74" w:rsidRPr="00E27D9D">
        <w:rPr>
          <w:noProof/>
        </w:rPr>
        <w:drawing>
          <wp:inline distT="0" distB="0" distL="0" distR="0" wp14:anchorId="49D671DE" wp14:editId="502D034E">
            <wp:extent cx="1257300" cy="1242723"/>
            <wp:effectExtent l="0" t="0" r="0" b="0"/>
            <wp:docPr id="8" name="Image 8"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carte&#10;&#10;Description générée automatiquement"/>
                    <pic:cNvPicPr/>
                  </pic:nvPicPr>
                  <pic:blipFill>
                    <a:blip r:embed="rId13"/>
                    <a:stretch>
                      <a:fillRect/>
                    </a:stretch>
                  </pic:blipFill>
                  <pic:spPr>
                    <a:xfrm>
                      <a:off x="0" y="0"/>
                      <a:ext cx="1264838" cy="1250173"/>
                    </a:xfrm>
                    <a:prstGeom prst="rect">
                      <a:avLst/>
                    </a:prstGeom>
                  </pic:spPr>
                </pic:pic>
              </a:graphicData>
            </a:graphic>
          </wp:inline>
        </w:drawing>
      </w:r>
      <w:r w:rsidR="00BC695C" w:rsidRPr="00E27D9D">
        <w:rPr>
          <w:noProof/>
        </w:rPr>
        <w:t xml:space="preserve">guy prépare une </w:t>
      </w:r>
      <w:r w:rsidR="00105C74" w:rsidRPr="00E27D9D">
        <w:rPr>
          <w:noProof/>
        </w:rPr>
        <w:t xml:space="preserve">carte </w:t>
      </w:r>
      <w:r w:rsidR="00BC695C" w:rsidRPr="00E27D9D">
        <w:rPr>
          <w:noProof/>
        </w:rPr>
        <w:t xml:space="preserve">de </w:t>
      </w:r>
      <w:r w:rsidR="00105C74" w:rsidRPr="00E27D9D">
        <w:rPr>
          <w:noProof/>
        </w:rPr>
        <w:t xml:space="preserve">situation de seweke à l’échelle de la ville </w:t>
      </w:r>
    </w:p>
    <w:p w14:paraId="099637A2" w14:textId="3EA4DAD1" w:rsidR="00D3433E" w:rsidRPr="00E27D9D" w:rsidRDefault="00105C74">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A"/>
          <w:noProof/>
        </w:rPr>
        <w:drawing>
          <wp:inline distT="0" distB="0" distL="0" distR="0" wp14:anchorId="556B5AFE" wp14:editId="683BB72F">
            <wp:extent cx="3924300" cy="3181350"/>
            <wp:effectExtent l="0" t="0" r="0" b="0"/>
            <wp:docPr id="9" name="officeArt object"/>
            <wp:cNvGraphicFramePr/>
            <a:graphic xmlns:a="http://schemas.openxmlformats.org/drawingml/2006/main">
              <a:graphicData uri="http://schemas.openxmlformats.org/drawingml/2006/picture">
                <pic:pic xmlns:pic="http://schemas.openxmlformats.org/drawingml/2006/picture">
                  <pic:nvPicPr>
                    <pic:cNvPr id="1073741831" name="image5.png"/>
                    <pic:cNvPicPr>
                      <a:picLocks noChangeAspect="1"/>
                    </pic:cNvPicPr>
                  </pic:nvPicPr>
                  <pic:blipFill>
                    <a:blip r:embed="rId14"/>
                    <a:srcRect t="23629" r="77262" b="35568"/>
                    <a:stretch>
                      <a:fillRect/>
                    </a:stretch>
                  </pic:blipFill>
                  <pic:spPr>
                    <a:xfrm>
                      <a:off x="0" y="0"/>
                      <a:ext cx="3924300" cy="3181350"/>
                    </a:xfrm>
                    <a:prstGeom prst="rect">
                      <a:avLst/>
                    </a:prstGeom>
                    <a:ln w="12700" cap="flat">
                      <a:noFill/>
                      <a:miter lim="400000"/>
                    </a:ln>
                    <a:effectLst/>
                  </pic:spPr>
                </pic:pic>
              </a:graphicData>
            </a:graphic>
          </wp:inline>
        </w:drawing>
      </w:r>
    </w:p>
    <w:p w14:paraId="62E0ED75"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6A0296C4" w14:textId="77777777"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A"/>
          <w:noProof/>
        </w:rPr>
        <w:drawing>
          <wp:inline distT="0" distB="0" distL="0" distR="0" wp14:anchorId="09C466EC" wp14:editId="4EAD2DD2">
            <wp:extent cx="3741421" cy="1158240"/>
            <wp:effectExtent l="0" t="0" r="0" b="0"/>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image5.png"/>
                    <pic:cNvPicPr>
                      <a:picLocks noChangeAspect="1"/>
                    </pic:cNvPicPr>
                  </pic:nvPicPr>
                  <pic:blipFill>
                    <a:blip r:embed="rId14"/>
                    <a:srcRect l="34282" t="20541" r="727" b="46594"/>
                    <a:stretch>
                      <a:fillRect/>
                    </a:stretch>
                  </pic:blipFill>
                  <pic:spPr>
                    <a:xfrm>
                      <a:off x="0" y="0"/>
                      <a:ext cx="3741421" cy="1158240"/>
                    </a:xfrm>
                    <a:prstGeom prst="rect">
                      <a:avLst/>
                    </a:prstGeom>
                    <a:ln w="12700" cap="flat">
                      <a:noFill/>
                      <a:miter lim="400000"/>
                    </a:ln>
                    <a:effectLst/>
                  </pic:spPr>
                </pic:pic>
              </a:graphicData>
            </a:graphic>
          </wp:inline>
        </w:drawing>
      </w:r>
    </w:p>
    <w:p w14:paraId="005EC150" w14:textId="77777777" w:rsidR="00D3433E" w:rsidRPr="00E27D9D" w:rsidRDefault="00D3433E">
      <w:pPr>
        <w:pStyle w:val="CorpsA"/>
        <w:rPr>
          <w:rStyle w:val="Aucun"/>
          <w:color w:val="ED7D31"/>
          <w:u w:color="ED7D31"/>
        </w:rPr>
      </w:pPr>
    </w:p>
    <w:p w14:paraId="4E2AC0F3" w14:textId="0F13B621" w:rsidR="00D3433E" w:rsidRPr="00E27D9D" w:rsidRDefault="00561692">
      <w:pPr>
        <w:pStyle w:val="CorpsA"/>
        <w:rPr>
          <w:rStyle w:val="Aucun"/>
          <w:color w:val="ED7D31"/>
          <w:u w:color="ED7D31"/>
        </w:rPr>
      </w:pPr>
      <w:r w:rsidRPr="00E27D9D">
        <w:rPr>
          <w:rStyle w:val="Aucun"/>
          <w:color w:val="70AD47"/>
          <w:u w:color="70AD47"/>
        </w:rPr>
        <w:t>Densification</w:t>
      </w:r>
      <w:r w:rsidR="00EB44BA" w:rsidRPr="00E27D9D">
        <w:rPr>
          <w:rStyle w:val="Aucun"/>
          <w:color w:val="70AD47"/>
          <w:u w:color="70AD47"/>
        </w:rPr>
        <w:t xml:space="preserve"> - Eco-quartier s</w:t>
      </w:r>
      <w:r w:rsidR="00B12024">
        <w:rPr>
          <w:rStyle w:val="Aucun"/>
          <w:color w:val="70AD47"/>
          <w:u w:color="70AD47"/>
        </w:rPr>
        <w:t>éwéké</w:t>
      </w:r>
      <w:r w:rsidR="00EB44BA" w:rsidRPr="00E27D9D">
        <w:rPr>
          <w:rStyle w:val="Aucun"/>
          <w:color w:val="70AD47"/>
          <w:u w:color="70AD47"/>
        </w:rPr>
        <w:t>, p. 55, (Eq. C)</w:t>
      </w:r>
    </w:p>
    <w:p w14:paraId="59390E88" w14:textId="2C50C490" w:rsidR="00EB1320" w:rsidRDefault="00EB1320">
      <w:pPr>
        <w:rPr>
          <w:rStyle w:val="Aucun"/>
          <w:rFonts w:ascii="Calibri" w:eastAsia="Calibri" w:hAnsi="Calibri" w:cs="Calibri"/>
          <w:color w:val="017100"/>
          <w:sz w:val="22"/>
          <w:szCs w:val="22"/>
          <w:u w:color="000000"/>
          <w:lang w:val="fr-FR" w:eastAsia="fr-FR"/>
          <w14:textOutline w14:w="12700" w14:cap="flat" w14:cmpd="sng" w14:algn="ctr">
            <w14:noFill/>
            <w14:prstDash w14:val="solid"/>
            <w14:miter w14:lim="400000"/>
          </w14:textOutline>
        </w:rPr>
      </w:pPr>
      <w:r>
        <w:rPr>
          <w:rStyle w:val="Aucun"/>
          <w:rFonts w:ascii="Calibri" w:eastAsia="Calibri" w:hAnsi="Calibri" w:cs="Calibri"/>
          <w:color w:val="017100"/>
          <w:sz w:val="22"/>
          <w:szCs w:val="22"/>
        </w:rPr>
        <w:br w:type="page"/>
      </w:r>
    </w:p>
    <w:p w14:paraId="31918827"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color w:val="017100"/>
          <w:sz w:val="22"/>
          <w:szCs w:val="22"/>
        </w:rPr>
      </w:pPr>
    </w:p>
    <w:p w14:paraId="1783BE8B" w14:textId="7F617027" w:rsidR="00034156" w:rsidRPr="00E27D9D" w:rsidRDefault="00034156" w:rsidP="00034156">
      <w:pPr>
        <w:pStyle w:val="CorpsA"/>
        <w:numPr>
          <w:ilvl w:val="0"/>
          <w:numId w:val="5"/>
        </w:numPr>
        <w:outlineLvl w:val="0"/>
        <w:rPr>
          <w:rStyle w:val="Aucun"/>
          <w:b/>
          <w:bCs/>
          <w:color w:val="B51700"/>
          <w:sz w:val="28"/>
          <w:szCs w:val="28"/>
          <w:u w:color="B51700"/>
        </w:rPr>
      </w:pPr>
      <w:bookmarkStart w:id="10" w:name="_Toc85554021"/>
      <w:r w:rsidRPr="00E27D9D">
        <w:rPr>
          <w:rStyle w:val="Aucun"/>
          <w:b/>
          <w:bCs/>
          <w:color w:val="B51700"/>
          <w:sz w:val="28"/>
          <w:szCs w:val="28"/>
          <w:u w:color="B51700"/>
        </w:rPr>
        <w:t>S’adapter au changement climatique pour vivre avec la lagune</w:t>
      </w:r>
      <w:bookmarkEnd w:id="10"/>
      <w:r w:rsidRPr="00E27D9D">
        <w:rPr>
          <w:rStyle w:val="Aucun"/>
          <w:b/>
          <w:bCs/>
          <w:color w:val="B51700"/>
          <w:sz w:val="28"/>
          <w:szCs w:val="28"/>
          <w:u w:color="B51700"/>
        </w:rPr>
        <w:t xml:space="preserve"> </w:t>
      </w:r>
    </w:p>
    <w:p w14:paraId="1E257B27" w14:textId="77777777"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outlineLvl w:val="1"/>
        <w:rPr>
          <w:rStyle w:val="Aucun"/>
          <w:rFonts w:ascii="Calibri" w:eastAsia="Calibri" w:hAnsi="Calibri" w:cs="Calibri"/>
          <w:b/>
          <w:bCs/>
          <w:sz w:val="26"/>
          <w:szCs w:val="26"/>
        </w:rPr>
      </w:pPr>
      <w:bookmarkStart w:id="11" w:name="_Toc85554023"/>
      <w:r w:rsidRPr="00E27D9D">
        <w:rPr>
          <w:rStyle w:val="Aucun"/>
          <w:rFonts w:ascii="Calibri" w:hAnsi="Calibri"/>
          <w:b/>
          <w:bCs/>
          <w:sz w:val="26"/>
          <w:szCs w:val="26"/>
        </w:rPr>
        <w:t>Activer un sol environnemental</w:t>
      </w:r>
      <w:bookmarkEnd w:id="11"/>
    </w:p>
    <w:p w14:paraId="1EF24956" w14:textId="5966C16C"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La caractéristique du système hydrographique du territoire de San Pedro nécessite de mettre les enjeux liés à l’eau au premier plan dans l’aménagement du territoire. En effet, la ville de San Pedro dispose de plusieurs éléments hydrographiques majeurs qui conduisent à qualifier ce territoire </w:t>
      </w:r>
      <w:r w:rsidR="0096683E" w:rsidRPr="00E27D9D">
        <w:rPr>
          <w:rStyle w:val="Aucun"/>
          <w:rFonts w:ascii="Calibri" w:hAnsi="Calibri"/>
          <w:sz w:val="22"/>
          <w:szCs w:val="22"/>
        </w:rPr>
        <w:t>vallonné</w:t>
      </w:r>
      <w:r w:rsidRPr="00E27D9D">
        <w:rPr>
          <w:rStyle w:val="Aucun"/>
          <w:rFonts w:ascii="Calibri" w:hAnsi="Calibri"/>
          <w:sz w:val="22"/>
          <w:szCs w:val="22"/>
        </w:rPr>
        <w:t xml:space="preserve"> de petites collines de « ville perméable ». Cette perméabilité s’exprime par la douceur du fleuve San Pedro et ses affluents qui drainent la ville à l’est, mais également par la lagune Digboué à l’ouest et ses lacs centraux. Et n’oublions pas que la ville bénéficie également d’une ouverture maritime. Face aux problèmes d’inondations et aux risques de submersions que subissent annuellement les populations, on constate que la valorisation du </w:t>
      </w:r>
      <w:r w:rsidR="00561692" w:rsidRPr="00E27D9D">
        <w:rPr>
          <w:rStyle w:val="Aucun"/>
          <w:rFonts w:ascii="Calibri" w:hAnsi="Calibri"/>
          <w:sz w:val="22"/>
          <w:szCs w:val="22"/>
        </w:rPr>
        <w:t>système de</w:t>
      </w:r>
      <w:r w:rsidRPr="00E27D9D">
        <w:rPr>
          <w:rStyle w:val="Aucun"/>
          <w:rFonts w:ascii="Calibri" w:hAnsi="Calibri"/>
          <w:sz w:val="22"/>
          <w:szCs w:val="22"/>
        </w:rPr>
        <w:t xml:space="preserve"> perméabilité inhérent au site est indispensable pour le développement soutenable du territoire en devenir. </w:t>
      </w:r>
    </w:p>
    <w:p w14:paraId="4FF41B45" w14:textId="35697B20"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Le socle environnemental de San Pedro peut retrouver les logiques du relief naturel et des fluctuations de l’écoulements des eaux. Aujourd’hui, la croissance urbaine </w:t>
      </w:r>
      <w:r w:rsidR="0096683E" w:rsidRPr="00E27D9D">
        <w:rPr>
          <w:rStyle w:val="Aucun"/>
          <w:rFonts w:ascii="Calibri" w:hAnsi="Calibri"/>
          <w:sz w:val="22"/>
          <w:szCs w:val="22"/>
        </w:rPr>
        <w:t xml:space="preserve">se </w:t>
      </w:r>
      <w:r w:rsidR="00561692" w:rsidRPr="00E27D9D">
        <w:rPr>
          <w:rStyle w:val="Aucun"/>
          <w:rFonts w:ascii="Calibri" w:hAnsi="Calibri"/>
          <w:sz w:val="22"/>
          <w:szCs w:val="22"/>
        </w:rPr>
        <w:t>paie au</w:t>
      </w:r>
      <w:r w:rsidRPr="00E27D9D">
        <w:rPr>
          <w:rStyle w:val="Aucun"/>
          <w:rFonts w:ascii="Calibri" w:hAnsi="Calibri"/>
          <w:sz w:val="22"/>
          <w:szCs w:val="22"/>
        </w:rPr>
        <w:t xml:space="preserve"> prix de remblais et de terrassements généralisés, d’un côté, et d’opérations d’arasement des collines, de l’autre. Ces pratiques, loin d’atténuer, aggravent les </w:t>
      </w:r>
      <w:r w:rsidR="00561692" w:rsidRPr="00E27D9D">
        <w:rPr>
          <w:rStyle w:val="Aucun"/>
          <w:rFonts w:ascii="Calibri" w:hAnsi="Calibri"/>
          <w:sz w:val="22"/>
          <w:szCs w:val="22"/>
        </w:rPr>
        <w:t>inondations, il</w:t>
      </w:r>
      <w:r w:rsidRPr="00E27D9D">
        <w:rPr>
          <w:rStyle w:val="Aucun"/>
          <w:rFonts w:ascii="Calibri" w:hAnsi="Calibri"/>
          <w:sz w:val="22"/>
          <w:szCs w:val="22"/>
        </w:rPr>
        <w:t xml:space="preserve"> est donc urgent d’adapter les modes de constructions et de vie à cette configuration d’environnement perméable. </w:t>
      </w:r>
    </w:p>
    <w:p w14:paraId="62C6F44A" w14:textId="7B2EEDC0" w:rsidR="00D3433E" w:rsidRPr="00E27D9D" w:rsidRDefault="00EB44BA">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ins w:id="12" w:author="ordinateur_ateliers@outlook.fr" w:date="2021-10-19T14:34:00Z"/>
          <w:rStyle w:val="Aucun"/>
          <w:color w:val="70AD47"/>
          <w:u w:color="70AD47"/>
        </w:rPr>
      </w:pPr>
      <w:r w:rsidRPr="00E27D9D">
        <w:rPr>
          <w:rStyle w:val="Aucun"/>
          <w:noProof/>
          <w:color w:val="70AD47"/>
          <w:u w:color="70AD47"/>
        </w:rPr>
        <w:drawing>
          <wp:inline distT="0" distB="0" distL="0" distR="0" wp14:anchorId="64C3B312" wp14:editId="45D59181">
            <wp:extent cx="5401340" cy="3359888"/>
            <wp:effectExtent l="0" t="0" r="889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image6.png"/>
                    <pic:cNvPicPr>
                      <a:picLocks noChangeAspect="1"/>
                    </pic:cNvPicPr>
                  </pic:nvPicPr>
                  <pic:blipFill>
                    <a:blip r:embed="rId15"/>
                    <a:stretch>
                      <a:fillRect/>
                    </a:stretch>
                  </pic:blipFill>
                  <pic:spPr>
                    <a:xfrm>
                      <a:off x="0" y="0"/>
                      <a:ext cx="5409597" cy="3365024"/>
                    </a:xfrm>
                    <a:prstGeom prst="rect">
                      <a:avLst/>
                    </a:prstGeom>
                    <a:ln w="12700" cap="flat">
                      <a:noFill/>
                      <a:miter lim="400000"/>
                    </a:ln>
                    <a:effectLst/>
                  </pic:spPr>
                </pic:pic>
              </a:graphicData>
            </a:graphic>
          </wp:inline>
        </w:drawing>
      </w:r>
    </w:p>
    <w:p w14:paraId="0596AD01" w14:textId="098600D1" w:rsidR="00D3433E" w:rsidRDefault="00105C74">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Style w:val="Aucun"/>
          <w:color w:val="70AD47"/>
          <w:u w:color="70AD47"/>
        </w:rPr>
      </w:pPr>
      <w:r w:rsidRPr="00E27D9D">
        <w:rPr>
          <w:rStyle w:val="Aucun"/>
          <w:color w:val="70AD47"/>
          <w:u w:color="70AD47"/>
        </w:rPr>
        <w:t>CARTE SYNTHÈSE DU SYSTÈME HYDROLOGIQQUE -</w:t>
      </w:r>
      <w:r w:rsidR="00EB44BA" w:rsidRPr="00E27D9D">
        <w:rPr>
          <w:rStyle w:val="Aucun"/>
          <w:color w:val="70AD47"/>
          <w:u w:color="70AD47"/>
        </w:rPr>
        <w:t>, p-34, (Eq. A)</w:t>
      </w:r>
    </w:p>
    <w:p w14:paraId="74DA022D" w14:textId="415BB8B8" w:rsidR="00E627CE" w:rsidRPr="00E627CE" w:rsidRDefault="00E627C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Style w:val="Aucun"/>
          <w:color w:val="FF0000"/>
          <w:u w:color="70AD47"/>
        </w:rPr>
      </w:pPr>
      <w:r w:rsidRPr="00E627CE">
        <w:rPr>
          <w:rStyle w:val="Aucun"/>
          <w:color w:val="70AD47"/>
          <w:highlight w:val="yellow"/>
          <w:u w:color="70AD47"/>
        </w:rPr>
        <w:t xml:space="preserve">Manque un mot à l’image </w:t>
      </w:r>
      <w:r w:rsidR="00561692" w:rsidRPr="00E627CE">
        <w:rPr>
          <w:rStyle w:val="Aucun"/>
          <w:color w:val="70AD47"/>
          <w:highlight w:val="yellow"/>
          <w:u w:color="70AD47"/>
        </w:rPr>
        <w:t>(ZONES)</w:t>
      </w:r>
      <w:r w:rsidRPr="00E627CE">
        <w:rPr>
          <w:rStyle w:val="Aucun"/>
          <w:color w:val="70AD47"/>
          <w:highlight w:val="yellow"/>
          <w:u w:color="70AD47"/>
        </w:rPr>
        <w:t xml:space="preserve"> en cours de corrections par l’équipe</w:t>
      </w:r>
    </w:p>
    <w:p w14:paraId="754AC7C9"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jc w:val="both"/>
        <w:rPr>
          <w:rStyle w:val="Aucun"/>
          <w:rFonts w:ascii="Calibri" w:eastAsia="Calibri" w:hAnsi="Calibri" w:cs="Calibri"/>
          <w:sz w:val="22"/>
          <w:szCs w:val="22"/>
        </w:rPr>
      </w:pPr>
    </w:p>
    <w:p w14:paraId="203FB060" w14:textId="355B7013" w:rsidR="000549F4" w:rsidRPr="00E27D9D" w:rsidRDefault="00EB7E4B" w:rsidP="000549F4">
      <w:pPr>
        <w:pStyle w:val="CorpsA"/>
        <w:ind w:left="720"/>
        <w:outlineLvl w:val="0"/>
        <w:rPr>
          <w:rStyle w:val="Aucun"/>
          <w:sz w:val="26"/>
          <w:szCs w:val="26"/>
        </w:rPr>
      </w:pPr>
      <w:bookmarkStart w:id="13" w:name="_Toc85554022"/>
      <w:r w:rsidRPr="00E27D9D">
        <w:rPr>
          <w:rStyle w:val="Aucun"/>
          <w:b/>
          <w:bCs/>
          <w:sz w:val="26"/>
          <w:szCs w:val="26"/>
        </w:rPr>
        <w:t>Vivre avec la perméabilité du territoire</w:t>
      </w:r>
      <w:bookmarkEnd w:id="13"/>
    </w:p>
    <w:p w14:paraId="50DF6A1C" w14:textId="465E1EED" w:rsidR="00D3433E" w:rsidRPr="00E27D9D" w:rsidRDefault="00D3433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outlineLvl w:val="1"/>
        <w:rPr>
          <w:rStyle w:val="Aucun"/>
          <w:b/>
          <w:bCs/>
          <w:sz w:val="26"/>
          <w:szCs w:val="26"/>
        </w:rPr>
      </w:pPr>
    </w:p>
    <w:p w14:paraId="25F68E9D" w14:textId="77777777"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jc w:val="both"/>
        <w:rPr>
          <w:rStyle w:val="Aucun"/>
          <w:rFonts w:ascii="Calibri" w:eastAsia="Calibri" w:hAnsi="Calibri" w:cs="Calibri"/>
          <w:sz w:val="22"/>
          <w:szCs w:val="22"/>
        </w:rPr>
      </w:pPr>
      <w:r w:rsidRPr="00E27D9D">
        <w:rPr>
          <w:rStyle w:val="Aucun"/>
          <w:rFonts w:ascii="Calibri" w:hAnsi="Calibri"/>
          <w:sz w:val="22"/>
          <w:szCs w:val="22"/>
        </w:rPr>
        <w:lastRenderedPageBreak/>
        <w:t xml:space="preserve">La ville perméable permet de développer des formes de vies résilientes ouvrant des opportunités d’actions réelles se basant sur la gestion de toutes formes d‘eaux et de territoires humides. </w:t>
      </w:r>
    </w:p>
    <w:p w14:paraId="7EC9D9B9" w14:textId="48C126FA" w:rsidR="00D3433E" w:rsidRPr="00E27D9D" w:rsidRDefault="009668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L’atelier s’est penché sur</w:t>
      </w:r>
      <w:r w:rsidR="00EB44BA" w:rsidRPr="00E27D9D">
        <w:rPr>
          <w:rStyle w:val="Aucun"/>
          <w:rFonts w:ascii="Calibri" w:hAnsi="Calibri"/>
          <w:sz w:val="22"/>
          <w:szCs w:val="22"/>
        </w:rPr>
        <w:t xml:space="preserve"> deux types de territoires humides : </w:t>
      </w:r>
    </w:p>
    <w:p w14:paraId="20B2935B" w14:textId="3501239B" w:rsidR="00D3433E" w:rsidRPr="00E27D9D" w:rsidRDefault="00EB44BA">
      <w:pPr>
        <w:pStyle w:val="CorpsB"/>
        <w:numPr>
          <w:ilvl w:val="0"/>
          <w:numId w:val="4"/>
        </w:numPr>
        <w:spacing w:before="0" w:line="259" w:lineRule="auto"/>
        <w:jc w:val="both"/>
        <w:rPr>
          <w:rFonts w:ascii="Calibri" w:hAnsi="Calibri"/>
          <w:sz w:val="22"/>
          <w:szCs w:val="22"/>
        </w:rPr>
      </w:pPr>
      <w:r w:rsidRPr="00E27D9D">
        <w:rPr>
          <w:rStyle w:val="Aucun"/>
          <w:rFonts w:ascii="Calibri" w:hAnsi="Calibri"/>
          <w:sz w:val="22"/>
          <w:szCs w:val="22"/>
        </w:rPr>
        <w:t xml:space="preserve">Le système d’écoulement et de fluctuation des eaux (fleuves, affluents, lacs, …) </w:t>
      </w:r>
      <w:r w:rsidR="0096683E" w:rsidRPr="00E27D9D">
        <w:rPr>
          <w:rStyle w:val="Aucun"/>
          <w:rFonts w:ascii="Calibri" w:hAnsi="Calibri"/>
          <w:sz w:val="22"/>
          <w:szCs w:val="22"/>
        </w:rPr>
        <w:t xml:space="preserve">et </w:t>
      </w:r>
      <w:r w:rsidRPr="00E27D9D">
        <w:rPr>
          <w:rStyle w:val="Aucun"/>
          <w:rFonts w:ascii="Calibri" w:hAnsi="Calibri"/>
          <w:sz w:val="22"/>
          <w:szCs w:val="22"/>
        </w:rPr>
        <w:t xml:space="preserve">également les infrastructures de canalisation et de drainage. </w:t>
      </w:r>
    </w:p>
    <w:p w14:paraId="7DCBDB5A" w14:textId="49252898" w:rsidR="00D3433E" w:rsidRPr="00E27D9D" w:rsidRDefault="00561692">
      <w:pPr>
        <w:pStyle w:val="CorpsB"/>
        <w:numPr>
          <w:ilvl w:val="0"/>
          <w:numId w:val="4"/>
        </w:numPr>
        <w:spacing w:before="0" w:line="259" w:lineRule="auto"/>
        <w:jc w:val="both"/>
        <w:rPr>
          <w:rFonts w:ascii="Calibri" w:hAnsi="Calibri"/>
          <w:sz w:val="22"/>
          <w:szCs w:val="22"/>
        </w:rPr>
      </w:pPr>
      <w:r w:rsidRPr="00E27D9D">
        <w:rPr>
          <w:rStyle w:val="Aucun"/>
          <w:rFonts w:ascii="Calibri" w:hAnsi="Calibri"/>
          <w:sz w:val="22"/>
          <w:szCs w:val="22"/>
        </w:rPr>
        <w:t>Le système</w:t>
      </w:r>
      <w:r w:rsidR="00EB44BA" w:rsidRPr="00E27D9D">
        <w:rPr>
          <w:rStyle w:val="Aucun"/>
          <w:rFonts w:ascii="Calibri" w:hAnsi="Calibri"/>
          <w:sz w:val="22"/>
          <w:szCs w:val="22"/>
        </w:rPr>
        <w:t xml:space="preserve"> de captation et d’absorption d’eau, des espaces qui </w:t>
      </w:r>
      <w:r w:rsidR="00E627CE" w:rsidRPr="00E27D9D">
        <w:rPr>
          <w:rStyle w:val="Aucun"/>
          <w:rFonts w:ascii="Calibri" w:hAnsi="Calibri"/>
          <w:sz w:val="22"/>
          <w:szCs w:val="22"/>
        </w:rPr>
        <w:t>stockent, temporisent</w:t>
      </w:r>
      <w:r w:rsidR="00EB44BA" w:rsidRPr="00E27D9D">
        <w:rPr>
          <w:rStyle w:val="Aucun"/>
          <w:rFonts w:ascii="Calibri" w:hAnsi="Calibri"/>
          <w:sz w:val="22"/>
          <w:szCs w:val="22"/>
        </w:rPr>
        <w:t>, et génèrent une vitalité paysagère</w:t>
      </w:r>
    </w:p>
    <w:p w14:paraId="10AB0EF9"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0D6A22ED" w14:textId="2224A14B"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La multiplication de ces différentes relations à l’eau, permet d’activer des espaces de </w:t>
      </w:r>
      <w:r w:rsidR="00E627CE" w:rsidRPr="00E27D9D">
        <w:rPr>
          <w:rStyle w:val="Aucun"/>
          <w:rFonts w:ascii="Calibri" w:hAnsi="Calibri"/>
          <w:sz w:val="22"/>
          <w:szCs w:val="22"/>
        </w:rPr>
        <w:t>rafraîchissement.</w:t>
      </w:r>
      <w:r w:rsidRPr="00E27D9D">
        <w:rPr>
          <w:rStyle w:val="Aucun"/>
          <w:rFonts w:ascii="Calibri" w:hAnsi="Calibri"/>
          <w:sz w:val="22"/>
          <w:szCs w:val="22"/>
        </w:rPr>
        <w:t xml:space="preserve"> Par cette mise en valeur, il s’agit de mettre en place des sols et des paysages « capacitaires », permettant d’agir en amont du risque d’inondation. Ainsi, la programmation de ces dispositifs limite l’imperméabilisation des sols par l’établissement de réceptacles récupérateurs des eaux de pluies, ou bien la réalisation de noues paysagères ou des bassins de rétentions. </w:t>
      </w:r>
    </w:p>
    <w:p w14:paraId="3BCAA7FA"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rPr>
          <w:rStyle w:val="Aucun"/>
          <w:rFonts w:ascii="Calibri" w:eastAsia="Calibri" w:hAnsi="Calibri" w:cs="Calibri"/>
          <w:b/>
          <w:bCs/>
          <w:sz w:val="26"/>
          <w:szCs w:val="26"/>
        </w:rPr>
      </w:pPr>
    </w:p>
    <w:p w14:paraId="689AFF67" w14:textId="77777777"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rPr>
          <w:rStyle w:val="Aucun"/>
          <w:rFonts w:ascii="Calibri" w:eastAsia="Calibri" w:hAnsi="Calibri" w:cs="Calibri"/>
          <w:b/>
          <w:bCs/>
          <w:sz w:val="26"/>
          <w:szCs w:val="26"/>
        </w:rPr>
      </w:pPr>
      <w:r w:rsidRPr="00E27D9D">
        <w:rPr>
          <w:rStyle w:val="Aucun"/>
          <w:rFonts w:ascii="Calibri" w:hAnsi="Calibri"/>
          <w:b/>
          <w:bCs/>
          <w:sz w:val="26"/>
          <w:szCs w:val="26"/>
        </w:rPr>
        <w:t xml:space="preserve"> </w:t>
      </w:r>
      <w:r w:rsidRPr="00E27D9D">
        <w:rPr>
          <w:rStyle w:val="AucunA"/>
          <w:noProof/>
        </w:rPr>
        <w:drawing>
          <wp:inline distT="0" distB="0" distL="0" distR="0" wp14:anchorId="692678C0" wp14:editId="03F352A4">
            <wp:extent cx="3848100" cy="3777902"/>
            <wp:effectExtent l="0" t="0" r="0" b="0"/>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image8.png"/>
                    <pic:cNvPicPr>
                      <a:picLocks noChangeAspect="1"/>
                    </pic:cNvPicPr>
                  </pic:nvPicPr>
                  <pic:blipFill>
                    <a:blip r:embed="rId16"/>
                    <a:stretch>
                      <a:fillRect/>
                    </a:stretch>
                  </pic:blipFill>
                  <pic:spPr>
                    <a:xfrm>
                      <a:off x="0" y="0"/>
                      <a:ext cx="3848100" cy="3777902"/>
                    </a:xfrm>
                    <a:prstGeom prst="rect">
                      <a:avLst/>
                    </a:prstGeom>
                    <a:ln w="12700" cap="flat">
                      <a:noFill/>
                      <a:miter lim="400000"/>
                    </a:ln>
                    <a:effectLst/>
                  </pic:spPr>
                </pic:pic>
              </a:graphicData>
            </a:graphic>
          </wp:inline>
        </w:drawing>
      </w:r>
    </w:p>
    <w:p w14:paraId="1D450D9A" w14:textId="1E8998E9" w:rsidR="00D3433E" w:rsidRPr="00E27D9D" w:rsidRDefault="00CE4864">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Style w:val="Aucun"/>
          <w:color w:val="70AD47"/>
          <w:u w:color="70AD47"/>
        </w:rPr>
      </w:pPr>
      <w:r w:rsidRPr="00E27D9D">
        <w:rPr>
          <w:rStyle w:val="Aucun"/>
          <w:color w:val="70AD47"/>
          <w:u w:color="70AD47"/>
        </w:rPr>
        <w:t xml:space="preserve">Titre de l’Image : </w:t>
      </w:r>
      <w:r w:rsidR="00EB44BA" w:rsidRPr="00E27D9D">
        <w:rPr>
          <w:rStyle w:val="Aucun"/>
          <w:color w:val="70AD47"/>
          <w:u w:color="70AD47"/>
        </w:rPr>
        <w:t>Modifier les profils en travers des berges p. 37, (Eq. A)</w:t>
      </w:r>
    </w:p>
    <w:p w14:paraId="7D279818" w14:textId="77777777" w:rsidR="00D3433E" w:rsidRPr="00E27D9D" w:rsidRDefault="00EB44BA">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outlineLvl w:val="1"/>
        <w:rPr>
          <w:rStyle w:val="Aucun"/>
          <w:b/>
          <w:bCs/>
          <w:sz w:val="26"/>
          <w:szCs w:val="26"/>
        </w:rPr>
      </w:pPr>
      <w:bookmarkStart w:id="14" w:name="_Toc85554025"/>
      <w:r w:rsidRPr="00E27D9D">
        <w:rPr>
          <w:rStyle w:val="Aucun"/>
          <w:b/>
          <w:bCs/>
          <w:sz w:val="26"/>
          <w:szCs w:val="26"/>
        </w:rPr>
        <w:t>Préparer le sol - faire avec le « déjà-là »</w:t>
      </w:r>
      <w:bookmarkEnd w:id="14"/>
      <w:r w:rsidRPr="00E27D9D">
        <w:rPr>
          <w:rStyle w:val="Aucun"/>
          <w:b/>
          <w:bCs/>
          <w:sz w:val="26"/>
          <w:szCs w:val="26"/>
        </w:rPr>
        <w:t xml:space="preserve"> </w:t>
      </w:r>
    </w:p>
    <w:p w14:paraId="7302D809" w14:textId="4AA26943"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Les spécificités environnementales de la ville de San Pedro, et son enjeu de préservation des zones humides nécessitent en premier lieu de renforcer des études hydrauliques de grandes ampleur, études qui permettront de mettre en place une stratégie globale du système hydrographique. L’idée d’un réseau à l’échelle de la ville et du grand territoire pourra être ainsi planifiée et pensée avec des équipements et infrastructures classiques comme des canaux </w:t>
      </w:r>
      <w:r w:rsidR="00561692" w:rsidRPr="00E27D9D">
        <w:rPr>
          <w:rStyle w:val="Aucun"/>
          <w:rFonts w:ascii="Calibri" w:hAnsi="Calibri"/>
          <w:sz w:val="22"/>
          <w:szCs w:val="22"/>
        </w:rPr>
        <w:t>et bassins</w:t>
      </w:r>
      <w:r w:rsidRPr="00E27D9D">
        <w:rPr>
          <w:rStyle w:val="Aucun"/>
          <w:rFonts w:ascii="Calibri" w:hAnsi="Calibri"/>
          <w:sz w:val="22"/>
          <w:szCs w:val="22"/>
        </w:rPr>
        <w:t xml:space="preserve"> raccordant l’ensemble du territoire à un </w:t>
      </w:r>
      <w:r w:rsidR="00CE4864" w:rsidRPr="00E27D9D">
        <w:rPr>
          <w:rStyle w:val="Aucun"/>
          <w:rFonts w:ascii="Calibri" w:hAnsi="Calibri"/>
          <w:color w:val="auto"/>
          <w:sz w:val="22"/>
          <w:szCs w:val="22"/>
        </w:rPr>
        <w:t xml:space="preserve">réseau </w:t>
      </w:r>
      <w:r w:rsidRPr="00E27D9D">
        <w:rPr>
          <w:rStyle w:val="Aucun"/>
          <w:rFonts w:ascii="Calibri" w:hAnsi="Calibri"/>
          <w:color w:val="auto"/>
          <w:sz w:val="22"/>
          <w:szCs w:val="22"/>
        </w:rPr>
        <w:t xml:space="preserve">public, </w:t>
      </w:r>
      <w:r w:rsidRPr="00E27D9D">
        <w:rPr>
          <w:rStyle w:val="Aucun"/>
          <w:rFonts w:ascii="Calibri" w:hAnsi="Calibri"/>
          <w:sz w:val="22"/>
          <w:szCs w:val="22"/>
        </w:rPr>
        <w:t xml:space="preserve">mais également avec des atouts naturels du territoire comme des temporisation paysagères, des bassins naturels </w:t>
      </w:r>
      <w:r w:rsidR="00561692" w:rsidRPr="00E27D9D">
        <w:rPr>
          <w:rStyle w:val="Aucun"/>
          <w:rFonts w:ascii="Calibri" w:hAnsi="Calibri"/>
          <w:sz w:val="22"/>
          <w:szCs w:val="22"/>
        </w:rPr>
        <w:t>innovants.</w:t>
      </w:r>
      <w:r w:rsidRPr="00E27D9D">
        <w:rPr>
          <w:rStyle w:val="Aucun"/>
          <w:rFonts w:ascii="Calibri" w:hAnsi="Calibri"/>
          <w:sz w:val="22"/>
          <w:szCs w:val="22"/>
        </w:rPr>
        <w:t xml:space="preserve"> </w:t>
      </w:r>
    </w:p>
    <w:p w14:paraId="4F26D345"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1F83DD9A" w14:textId="661A3F75" w:rsidR="00D3433E" w:rsidRPr="00E27D9D" w:rsidRDefault="00EB44BA">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after="220" w:line="201" w:lineRule="atLeast"/>
        <w:jc w:val="both"/>
        <w:rPr>
          <w:rStyle w:val="Aucun"/>
          <w:rFonts w:ascii="Calibri" w:eastAsia="Calibri" w:hAnsi="Calibri" w:cs="Calibri"/>
          <w:sz w:val="22"/>
          <w:szCs w:val="22"/>
        </w:rPr>
      </w:pPr>
      <w:r w:rsidRPr="00E27D9D">
        <w:rPr>
          <w:rStyle w:val="Aucun"/>
          <w:rFonts w:ascii="Calibri" w:hAnsi="Calibri"/>
          <w:sz w:val="22"/>
          <w:szCs w:val="22"/>
        </w:rPr>
        <w:lastRenderedPageBreak/>
        <w:t>Les trois lacs comme poches d</w:t>
      </w:r>
      <w:r w:rsidRPr="00E27D9D">
        <w:rPr>
          <w:rStyle w:val="Aucun"/>
          <w:rFonts w:ascii="Arial Unicode MS" w:hAnsi="Arial Unicode MS"/>
          <w:sz w:val="22"/>
          <w:szCs w:val="22"/>
          <w:rtl/>
        </w:rPr>
        <w:t>’</w:t>
      </w:r>
      <w:r w:rsidRPr="00E27D9D">
        <w:rPr>
          <w:rStyle w:val="Aucun"/>
          <w:rFonts w:ascii="Calibri" w:hAnsi="Calibri"/>
          <w:sz w:val="22"/>
          <w:szCs w:val="22"/>
        </w:rPr>
        <w:t>accumulation ou de rétention des eaux pluviales, généreront un système de vases communicants via un réseau d</w:t>
      </w:r>
      <w:r w:rsidRPr="00E27D9D">
        <w:rPr>
          <w:rStyle w:val="Aucun"/>
          <w:rFonts w:ascii="Arial Unicode MS" w:hAnsi="Arial Unicode MS"/>
          <w:sz w:val="22"/>
          <w:szCs w:val="22"/>
          <w:rtl/>
        </w:rPr>
        <w:t>’</w:t>
      </w:r>
      <w:r w:rsidRPr="00E27D9D">
        <w:rPr>
          <w:rStyle w:val="Aucun"/>
          <w:rFonts w:ascii="Calibri" w:hAnsi="Calibri"/>
          <w:sz w:val="22"/>
          <w:szCs w:val="22"/>
        </w:rPr>
        <w:t>assainissement et de circulation des eaux qui aidera à l’assainissement et la requalification des quartiers comme celui de Séwéké. Et de ce fait, réduire le risque d</w:t>
      </w:r>
      <w:r w:rsidRPr="00E27D9D">
        <w:rPr>
          <w:rStyle w:val="Aucun"/>
          <w:rFonts w:ascii="Arial Unicode MS" w:hAnsi="Arial Unicode MS"/>
          <w:sz w:val="22"/>
          <w:szCs w:val="22"/>
          <w:rtl/>
        </w:rPr>
        <w:t>’</w:t>
      </w:r>
      <w:r w:rsidRPr="00E27D9D">
        <w:rPr>
          <w:rStyle w:val="Aucun"/>
          <w:rFonts w:ascii="Calibri" w:hAnsi="Calibri"/>
          <w:sz w:val="22"/>
          <w:szCs w:val="22"/>
        </w:rPr>
        <w:t xml:space="preserve">inondation dans la ville. Préparer un sol environnemental « capacitaire », offre une </w:t>
      </w:r>
      <w:r w:rsidR="00561692" w:rsidRPr="00E27D9D">
        <w:rPr>
          <w:rStyle w:val="Aucun"/>
          <w:rFonts w:ascii="Calibri" w:hAnsi="Calibri"/>
          <w:sz w:val="22"/>
          <w:szCs w:val="22"/>
        </w:rPr>
        <w:t>opportunité à</w:t>
      </w:r>
      <w:r w:rsidRPr="00E27D9D">
        <w:rPr>
          <w:rStyle w:val="Aucun"/>
          <w:rFonts w:ascii="Calibri" w:hAnsi="Calibri"/>
          <w:sz w:val="22"/>
          <w:szCs w:val="22"/>
        </w:rPr>
        <w:t xml:space="preserve"> l’émergence … </w:t>
      </w:r>
      <w:r w:rsidR="00561692" w:rsidRPr="00E27D9D">
        <w:rPr>
          <w:rStyle w:val="Aucun"/>
          <w:rFonts w:ascii="Calibri" w:hAnsi="Calibri"/>
          <w:sz w:val="22"/>
          <w:szCs w:val="22"/>
        </w:rPr>
        <w:t>d’une trame</w:t>
      </w:r>
      <w:r w:rsidRPr="00E27D9D">
        <w:rPr>
          <w:rStyle w:val="Aucun"/>
          <w:rFonts w:ascii="Calibri" w:hAnsi="Calibri"/>
          <w:sz w:val="22"/>
          <w:szCs w:val="22"/>
        </w:rPr>
        <w:t xml:space="preserve"> bleue, d’eau accompagnatrice </w:t>
      </w:r>
      <w:r w:rsidR="00561692" w:rsidRPr="00E27D9D">
        <w:rPr>
          <w:rStyle w:val="Aucun"/>
          <w:rFonts w:ascii="Calibri" w:hAnsi="Calibri"/>
          <w:sz w:val="22"/>
          <w:szCs w:val="22"/>
        </w:rPr>
        <w:t>et génératrice</w:t>
      </w:r>
      <w:r w:rsidRPr="00E27D9D">
        <w:rPr>
          <w:rStyle w:val="Aucun"/>
          <w:rFonts w:ascii="Calibri" w:hAnsi="Calibri"/>
          <w:sz w:val="22"/>
          <w:szCs w:val="22"/>
        </w:rPr>
        <w:t xml:space="preserve"> d’une trame verte paysagère. </w:t>
      </w:r>
    </w:p>
    <w:p w14:paraId="20D92720" w14:textId="77777777" w:rsidR="00D3433E" w:rsidRPr="00E27D9D" w:rsidRDefault="00EB44BA">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after="220" w:line="201" w:lineRule="atLeast"/>
        <w:jc w:val="both"/>
        <w:rPr>
          <w:rStyle w:val="Aucun"/>
          <w:rFonts w:ascii="Calibri" w:eastAsia="Calibri" w:hAnsi="Calibri" w:cs="Calibri"/>
          <w:sz w:val="22"/>
          <w:szCs w:val="22"/>
        </w:rPr>
      </w:pPr>
      <w:r w:rsidRPr="00E27D9D">
        <w:rPr>
          <w:rStyle w:val="AucunA"/>
        </w:rPr>
        <w:t xml:space="preserve"> </w:t>
      </w:r>
    </w:p>
    <w:p w14:paraId="45BEC9B8" w14:textId="77777777" w:rsidR="00D3433E" w:rsidRPr="00E27D9D" w:rsidRDefault="00D3433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Style w:val="Aucun"/>
          <w:color w:val="ED7D31"/>
          <w:u w:color="ED7D31"/>
        </w:rPr>
      </w:pPr>
    </w:p>
    <w:p w14:paraId="434D828B" w14:textId="77777777" w:rsidR="00D3433E" w:rsidRPr="00E27D9D" w:rsidRDefault="00EB44BA">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outlineLvl w:val="1"/>
        <w:rPr>
          <w:rStyle w:val="Aucun"/>
          <w:b/>
          <w:bCs/>
          <w:sz w:val="26"/>
          <w:szCs w:val="26"/>
        </w:rPr>
      </w:pPr>
      <w:bookmarkStart w:id="15" w:name="_Toc85554026"/>
      <w:r w:rsidRPr="00E27D9D">
        <w:rPr>
          <w:rStyle w:val="Aucun"/>
          <w:b/>
          <w:bCs/>
          <w:sz w:val="26"/>
          <w:szCs w:val="26"/>
        </w:rPr>
        <w:t>Habiter la lagune : des abords submersibles et inondables</w:t>
      </w:r>
      <w:bookmarkEnd w:id="15"/>
    </w:p>
    <w:p w14:paraId="0F95DB27" w14:textId="722C28D9"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Une </w:t>
      </w:r>
      <w:r w:rsidR="00D81BD3" w:rsidRPr="00E27D9D">
        <w:rPr>
          <w:rStyle w:val="Aucun"/>
          <w:rFonts w:ascii="Calibri" w:hAnsi="Calibri"/>
          <w:sz w:val="22"/>
          <w:szCs w:val="22"/>
        </w:rPr>
        <w:t xml:space="preserve">lagune comme grande </w:t>
      </w:r>
      <w:r w:rsidRPr="00E27D9D">
        <w:rPr>
          <w:rStyle w:val="Aucun"/>
          <w:rFonts w:ascii="Calibri" w:hAnsi="Calibri"/>
          <w:sz w:val="22"/>
          <w:szCs w:val="22"/>
        </w:rPr>
        <w:t xml:space="preserve">centralité perméable pourrait être le premier levier de développement du système à Grande échelle. En effet, l’aménagement de la lagune de </w:t>
      </w:r>
      <w:r w:rsidR="00CE4864" w:rsidRPr="00E27D9D">
        <w:rPr>
          <w:rStyle w:val="Aucun"/>
          <w:rFonts w:ascii="Calibri" w:hAnsi="Calibri"/>
          <w:sz w:val="22"/>
          <w:szCs w:val="22"/>
        </w:rPr>
        <w:t>D</w:t>
      </w:r>
      <w:r w:rsidRPr="00E27D9D">
        <w:rPr>
          <w:rStyle w:val="Aucun"/>
          <w:rFonts w:ascii="Calibri" w:hAnsi="Calibri"/>
          <w:sz w:val="22"/>
          <w:szCs w:val="22"/>
        </w:rPr>
        <w:t>i</w:t>
      </w:r>
      <w:r w:rsidR="00CE4864" w:rsidRPr="00E27D9D">
        <w:rPr>
          <w:rStyle w:val="Aucun"/>
          <w:rFonts w:ascii="Calibri" w:hAnsi="Calibri"/>
          <w:sz w:val="22"/>
          <w:szCs w:val="22"/>
        </w:rPr>
        <w:t>g</w:t>
      </w:r>
      <w:r w:rsidRPr="00E27D9D">
        <w:rPr>
          <w:rStyle w:val="Aucun"/>
          <w:rFonts w:ascii="Calibri" w:hAnsi="Calibri"/>
          <w:sz w:val="22"/>
          <w:szCs w:val="22"/>
        </w:rPr>
        <w:t xml:space="preserve">boué, en lagune habitée serait un terrain d’expérimentations nouveau tant pour les abords des eaux, les espaces ouverts que pour l’habitation. </w:t>
      </w:r>
    </w:p>
    <w:p w14:paraId="030513AE" w14:textId="07BFC289"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Des installations temporaires à vocation de loisirs, récréatifs, et touristiques pourront activer le tissu de l’économie locale. On constate également qu’un grand nombre d’habitations informelles se sont installées aux abords de la lagune. Pour la protection des populations mais également de l’écosystème de la lagune, il s’agira de réhabiliter les quartiers informels en prenant en compte leur mode de relation à l’eau et la perméabilité. Pour ce faire, il est nécessaire de délimiter des espaces allant du plus humide au moins humide. Cette stratégie gravitante permettra une programmation diversifiée autour de la lagune, prenant en compte les spécifiés des lieux. </w:t>
      </w:r>
    </w:p>
    <w:p w14:paraId="74D0A9A3"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0408D199" w14:textId="6296B159"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Ainsi, de nouvelles typologies architecturales, submersible ou en pilotis tant pour les logements que pour des espaces publics de plaisance pourront être aménagés. Des activités de loisirs et économiques en relation avec la ressource eau créeront un cadre de vie agréable et nouveau. </w:t>
      </w:r>
    </w:p>
    <w:p w14:paraId="615D9D0B"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p>
    <w:p w14:paraId="5F5E8D41" w14:textId="32B7C986"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
          <w:rFonts w:ascii="Calibri" w:hAnsi="Calibri"/>
          <w:sz w:val="22"/>
          <w:szCs w:val="22"/>
        </w:rPr>
        <w:t xml:space="preserve">Ces espaces submersibles aménagés, privilégieront des réseaux de pistes piétons et cyclables - des promenades paysagère de sensibilisation de la biodiversité de la région et plus spécifiquement de la </w:t>
      </w:r>
      <w:r w:rsidR="00561692" w:rsidRPr="00E27D9D">
        <w:rPr>
          <w:rStyle w:val="Aucun"/>
          <w:rFonts w:ascii="Calibri" w:hAnsi="Calibri"/>
          <w:sz w:val="22"/>
          <w:szCs w:val="22"/>
        </w:rPr>
        <w:t>lagune -</w:t>
      </w:r>
      <w:r w:rsidRPr="00E27D9D">
        <w:rPr>
          <w:rStyle w:val="Aucun"/>
          <w:rFonts w:ascii="Calibri" w:hAnsi="Calibri"/>
          <w:sz w:val="22"/>
          <w:szCs w:val="22"/>
        </w:rPr>
        <w:t xml:space="preserve"> Avec des passerelles de connexions.  Ces espaces </w:t>
      </w:r>
      <w:r w:rsidR="00561692" w:rsidRPr="00E27D9D">
        <w:rPr>
          <w:rStyle w:val="Aucun"/>
          <w:rFonts w:ascii="Calibri" w:hAnsi="Calibri"/>
          <w:sz w:val="22"/>
          <w:szCs w:val="22"/>
        </w:rPr>
        <w:t>sont aussi une</w:t>
      </w:r>
      <w:r w:rsidRPr="00E27D9D">
        <w:rPr>
          <w:rStyle w:val="Aucun"/>
          <w:rFonts w:ascii="Calibri" w:hAnsi="Calibri"/>
          <w:sz w:val="22"/>
          <w:szCs w:val="22"/>
        </w:rPr>
        <w:t xml:space="preserve"> opportunité pour le transport lacustre tant pour </w:t>
      </w:r>
      <w:r w:rsidR="00561692" w:rsidRPr="00E27D9D">
        <w:rPr>
          <w:rStyle w:val="Aucun"/>
          <w:rFonts w:ascii="Calibri" w:hAnsi="Calibri"/>
          <w:sz w:val="22"/>
          <w:szCs w:val="22"/>
        </w:rPr>
        <w:t>des trajets quotidiens</w:t>
      </w:r>
      <w:r w:rsidRPr="00E27D9D">
        <w:rPr>
          <w:rStyle w:val="Aucun"/>
          <w:rFonts w:ascii="Calibri" w:hAnsi="Calibri"/>
          <w:sz w:val="22"/>
          <w:szCs w:val="22"/>
        </w:rPr>
        <w:t xml:space="preserve"> qu’événementiel pour des circuits touristiques. Ces nouvelles mobilités fluviales pourront se décliner avec des dispositifs d’’embarcadère, de cabanes </w:t>
      </w:r>
      <w:r w:rsidR="00561692" w:rsidRPr="00E27D9D">
        <w:rPr>
          <w:rStyle w:val="Aucun"/>
          <w:rFonts w:ascii="Calibri" w:hAnsi="Calibri"/>
          <w:sz w:val="22"/>
          <w:szCs w:val="22"/>
        </w:rPr>
        <w:t>aux bords</w:t>
      </w:r>
      <w:r w:rsidRPr="00E27D9D">
        <w:rPr>
          <w:rStyle w:val="Aucun"/>
          <w:rFonts w:ascii="Calibri" w:hAnsi="Calibri"/>
          <w:sz w:val="22"/>
          <w:szCs w:val="22"/>
        </w:rPr>
        <w:t xml:space="preserve"> de l’eau, de circuit de découvertes, pouvant même </w:t>
      </w:r>
      <w:r w:rsidR="00D81BD3" w:rsidRPr="00E27D9D">
        <w:rPr>
          <w:rStyle w:val="Aucun"/>
          <w:rFonts w:ascii="Calibri" w:hAnsi="Calibri"/>
          <w:sz w:val="22"/>
          <w:szCs w:val="22"/>
        </w:rPr>
        <w:t>se connecter avec un</w:t>
      </w:r>
      <w:r w:rsidRPr="00E27D9D">
        <w:rPr>
          <w:rStyle w:val="Aucun"/>
          <w:rFonts w:ascii="Calibri" w:hAnsi="Calibri"/>
          <w:sz w:val="22"/>
          <w:szCs w:val="22"/>
        </w:rPr>
        <w:t xml:space="preserve"> transport océanique, reliant San Pedro aux autres villes côtière </w:t>
      </w:r>
      <w:r w:rsidR="00D81BD3" w:rsidRPr="00E27D9D">
        <w:rPr>
          <w:rStyle w:val="Aucun"/>
          <w:rFonts w:ascii="Calibri" w:hAnsi="Calibri"/>
          <w:sz w:val="22"/>
          <w:szCs w:val="22"/>
        </w:rPr>
        <w:t>voisines</w:t>
      </w:r>
      <w:r w:rsidR="00EB7E4B" w:rsidRPr="00E27D9D">
        <w:rPr>
          <w:rStyle w:val="Aucun"/>
          <w:rFonts w:ascii="Calibri" w:hAnsi="Calibri"/>
          <w:sz w:val="22"/>
          <w:szCs w:val="22"/>
        </w:rPr>
        <w:t>.</w:t>
      </w:r>
      <w:r w:rsidRPr="00E27D9D">
        <w:rPr>
          <w:rStyle w:val="Aucun"/>
          <w:rFonts w:ascii="Calibri" w:hAnsi="Calibri"/>
          <w:sz w:val="22"/>
          <w:szCs w:val="22"/>
        </w:rPr>
        <w:t xml:space="preserve"> </w:t>
      </w:r>
    </w:p>
    <w:p w14:paraId="495DE3C9" w14:textId="5D29C013"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line="259" w:lineRule="auto"/>
        <w:jc w:val="both"/>
        <w:rPr>
          <w:rStyle w:val="Aucun"/>
          <w:rFonts w:ascii="Calibri" w:eastAsia="Calibri" w:hAnsi="Calibri" w:cs="Calibri"/>
          <w:sz w:val="22"/>
          <w:szCs w:val="22"/>
        </w:rPr>
      </w:pPr>
      <w:r w:rsidRPr="00E27D9D">
        <w:rPr>
          <w:rStyle w:val="AucunA"/>
          <w:noProof/>
        </w:rPr>
        <w:lastRenderedPageBreak/>
        <w:drawing>
          <wp:inline distT="0" distB="0" distL="0" distR="0" wp14:anchorId="28B61ED8" wp14:editId="25BA7451">
            <wp:extent cx="5756910" cy="3384550"/>
            <wp:effectExtent l="0" t="0" r="0" b="0"/>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image9.png"/>
                    <pic:cNvPicPr>
                      <a:picLocks noChangeAspect="1"/>
                    </pic:cNvPicPr>
                  </pic:nvPicPr>
                  <pic:blipFill>
                    <a:blip r:embed="rId17"/>
                    <a:stretch>
                      <a:fillRect/>
                    </a:stretch>
                  </pic:blipFill>
                  <pic:spPr>
                    <a:xfrm>
                      <a:off x="0" y="0"/>
                      <a:ext cx="5756910" cy="3384550"/>
                    </a:xfrm>
                    <a:prstGeom prst="rect">
                      <a:avLst/>
                    </a:prstGeom>
                    <a:ln w="12700" cap="flat">
                      <a:noFill/>
                      <a:miter lim="400000"/>
                    </a:ln>
                    <a:effectLst/>
                  </pic:spPr>
                </pic:pic>
              </a:graphicData>
            </a:graphic>
          </wp:inline>
        </w:drawing>
      </w:r>
    </w:p>
    <w:p w14:paraId="31F86273" w14:textId="7171D590" w:rsidR="00D3433E" w:rsidRPr="00E27D9D" w:rsidRDefault="00EB44BA">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Style w:val="Aucun"/>
          <w:color w:val="70AD47"/>
          <w:u w:color="70AD47"/>
        </w:rPr>
      </w:pPr>
      <w:r w:rsidRPr="00E27D9D">
        <w:rPr>
          <w:rStyle w:val="Aucun"/>
          <w:color w:val="70AD47"/>
          <w:u w:color="70AD47"/>
        </w:rPr>
        <w:t xml:space="preserve">Projet d’aménagement de l’unité de gestion intégré de la lagune digboué, p. </w:t>
      </w:r>
      <w:r w:rsidR="00561692" w:rsidRPr="00E27D9D">
        <w:rPr>
          <w:rStyle w:val="Aucun"/>
          <w:color w:val="70AD47"/>
          <w:u w:color="70AD47"/>
        </w:rPr>
        <w:t>46,</w:t>
      </w:r>
      <w:r w:rsidRPr="00E27D9D">
        <w:rPr>
          <w:rStyle w:val="Aucun"/>
          <w:color w:val="70AD47"/>
          <w:u w:color="70AD47"/>
        </w:rPr>
        <w:t xml:space="preserve"> (Eq. B)</w:t>
      </w:r>
    </w:p>
    <w:p w14:paraId="20E593BF" w14:textId="77777777" w:rsidR="00D3433E" w:rsidRPr="00E27D9D" w:rsidRDefault="00D3433E">
      <w:pPr>
        <w:pStyle w:val="CorpsA"/>
        <w:spacing w:before="160" w:after="0" w:line="240" w:lineRule="auto"/>
        <w:rPr>
          <w:rStyle w:val="Aucun"/>
          <w:color w:val="ED7D31"/>
          <w:u w:color="ED7D31"/>
        </w:rPr>
      </w:pPr>
    </w:p>
    <w:p w14:paraId="2261C22E" w14:textId="3D755D89" w:rsidR="00D3433E" w:rsidRPr="00E27D9D" w:rsidRDefault="00CE4864">
      <w:pPr>
        <w:pStyle w:val="CorpsA"/>
        <w:spacing w:before="160" w:after="0" w:line="240" w:lineRule="auto"/>
        <w:rPr>
          <w:rStyle w:val="Aucun"/>
          <w:color w:val="ED7D31"/>
          <w:u w:color="ED7D31"/>
        </w:rPr>
      </w:pPr>
      <w:r w:rsidRPr="00E27D9D">
        <w:rPr>
          <w:noProof/>
        </w:rPr>
        <w:drawing>
          <wp:inline distT="0" distB="0" distL="0" distR="0" wp14:anchorId="5A921494" wp14:editId="7776570A">
            <wp:extent cx="3891404" cy="229552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95829" cy="2298135"/>
                    </a:xfrm>
                    <a:prstGeom prst="rect">
                      <a:avLst/>
                    </a:prstGeom>
                  </pic:spPr>
                </pic:pic>
              </a:graphicData>
            </a:graphic>
          </wp:inline>
        </w:drawing>
      </w:r>
    </w:p>
    <w:p w14:paraId="1B63369B" w14:textId="724C8B64" w:rsidR="00D3433E" w:rsidRPr="00E27D9D" w:rsidRDefault="00526A8D">
      <w:pPr>
        <w:pStyle w:val="CorpsB"/>
        <w:rPr>
          <w:rStyle w:val="Aucun"/>
          <w:rFonts w:ascii="Calibri" w:eastAsia="Calibri" w:hAnsi="Calibri" w:cs="Calibri"/>
          <w:color w:val="ED7D31"/>
          <w:sz w:val="22"/>
          <w:szCs w:val="22"/>
        </w:rPr>
      </w:pPr>
      <w:r w:rsidRPr="00E27D9D">
        <w:rPr>
          <w:noProof/>
        </w:rPr>
        <w:t xml:space="preserve"> </w:t>
      </w:r>
      <w:r w:rsidR="00CE4864" w:rsidRPr="00E27D9D">
        <w:rPr>
          <w:noProof/>
        </w:rPr>
        <w:t xml:space="preserve"> </w:t>
      </w:r>
      <w:r w:rsidRPr="00E27D9D">
        <w:rPr>
          <w:noProof/>
        </w:rPr>
        <w:t xml:space="preserve"> </w:t>
      </w:r>
    </w:p>
    <w:p w14:paraId="48328E42" w14:textId="01883653" w:rsidR="00D3433E" w:rsidRPr="00E27D9D" w:rsidRDefault="00EB44BA">
      <w:pPr>
        <w:pStyle w:val="CorpsB"/>
        <w:rPr>
          <w:rStyle w:val="Aucun"/>
          <w:rFonts w:ascii="Arial Unicode MS" w:hAnsi="Arial Unicode MS"/>
          <w:color w:val="ED7D31"/>
          <w:u w:color="ED7D31"/>
        </w:rPr>
      </w:pPr>
      <w:r w:rsidRPr="00E27D9D">
        <w:rPr>
          <w:rStyle w:val="AucunA"/>
          <w:noProof/>
        </w:rPr>
        <w:lastRenderedPageBreak/>
        <w:drawing>
          <wp:inline distT="0" distB="0" distL="0" distR="0" wp14:anchorId="796D62BF" wp14:editId="121B994A">
            <wp:extent cx="1733550" cy="3600450"/>
            <wp:effectExtent l="0" t="0" r="0" b="0"/>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image10.png"/>
                    <pic:cNvPicPr>
                      <a:picLocks noChangeAspect="1"/>
                    </pic:cNvPicPr>
                  </pic:nvPicPr>
                  <pic:blipFill>
                    <a:blip r:embed="rId19"/>
                    <a:srcRect l="2325" b="1365"/>
                    <a:stretch>
                      <a:fillRect/>
                    </a:stretch>
                  </pic:blipFill>
                  <pic:spPr>
                    <a:xfrm>
                      <a:off x="0" y="0"/>
                      <a:ext cx="1733623" cy="3600602"/>
                    </a:xfrm>
                    <a:prstGeom prst="rect">
                      <a:avLst/>
                    </a:prstGeom>
                    <a:ln w="12700" cap="flat">
                      <a:noFill/>
                      <a:miter lim="400000"/>
                    </a:ln>
                    <a:effectLst/>
                  </pic:spPr>
                </pic:pic>
              </a:graphicData>
            </a:graphic>
          </wp:inline>
        </w:drawing>
      </w:r>
      <w:r w:rsidR="00EB7E4B" w:rsidRPr="00E27D9D">
        <w:rPr>
          <w:rStyle w:val="Aucun"/>
          <w:rFonts w:ascii="Arial Unicode MS" w:hAnsi="Arial Unicode MS"/>
          <w:color w:val="ED7D31"/>
          <w:u w:color="ED7D31"/>
        </w:rPr>
        <w:t xml:space="preserve"> </w:t>
      </w:r>
    </w:p>
    <w:p w14:paraId="56884B6C" w14:textId="4EF5BFB0" w:rsidR="00D3433E" w:rsidRPr="00E27D9D" w:rsidRDefault="00EB44BA">
      <w:pPr>
        <w:pStyle w:val="CorpsA"/>
        <w:spacing w:before="160" w:after="0" w:line="240" w:lineRule="auto"/>
        <w:rPr>
          <w:rStyle w:val="Aucun"/>
          <w:b/>
          <w:bCs/>
          <w:color w:val="ED7D31"/>
          <w:u w:color="ED7D31"/>
        </w:rPr>
      </w:pPr>
      <w:r w:rsidRPr="00E27D9D">
        <w:rPr>
          <w:rStyle w:val="Aucun"/>
          <w:color w:val="ED7D31"/>
          <w:u w:color="ED7D31"/>
          <w:shd w:val="clear" w:color="auto" w:fill="FFFF00"/>
        </w:rPr>
        <w:t xml:space="preserve">Syndrome mangrove, p. 45 (Eq. B) </w:t>
      </w:r>
    </w:p>
    <w:p w14:paraId="4E7DEEAC" w14:textId="77777777" w:rsidR="00E627CE" w:rsidRDefault="00E627CE" w:rsidP="00E627C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Style w:val="Aucun"/>
          <w:b/>
          <w:bCs/>
          <w:color w:val="FF0000"/>
          <w:u w:color="70AD47"/>
        </w:rPr>
      </w:pPr>
    </w:p>
    <w:p w14:paraId="7CF0B852" w14:textId="2D0C6DF7" w:rsidR="00E627CE" w:rsidRPr="00E27D9D" w:rsidRDefault="00E627CE" w:rsidP="00E627CE">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Style w:val="Aucun"/>
          <w:b/>
          <w:bCs/>
          <w:color w:val="FF0000"/>
          <w:u w:color="ED7D31"/>
        </w:rPr>
      </w:pPr>
      <w:r>
        <w:rPr>
          <w:rStyle w:val="Aucun"/>
          <w:b/>
          <w:bCs/>
          <w:color w:val="FF0000"/>
          <w:u w:color="70AD47"/>
        </w:rPr>
        <w:t>Images à</w:t>
      </w:r>
      <w:r w:rsidRPr="00E27D9D">
        <w:rPr>
          <w:rStyle w:val="Aucun"/>
          <w:b/>
          <w:bCs/>
          <w:color w:val="FF0000"/>
          <w:u w:color="70AD47"/>
        </w:rPr>
        <w:t xml:space="preserve"> choisir en fonction de la qualité </w:t>
      </w:r>
    </w:p>
    <w:p w14:paraId="30DA4B2D" w14:textId="4182CBF3" w:rsidR="00526A8D" w:rsidRPr="00E27D9D" w:rsidRDefault="00526A8D">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rPr>
          <w:rStyle w:val="Aucun"/>
          <w:rFonts w:ascii="Calibri" w:hAnsi="Calibri"/>
          <w:b/>
          <w:bCs/>
          <w:color w:val="4472C4"/>
          <w:sz w:val="22"/>
          <w:szCs w:val="22"/>
          <w:u w:color="ED7D31"/>
        </w:rPr>
      </w:pPr>
    </w:p>
    <w:p w14:paraId="45C25915" w14:textId="3C4FAE32" w:rsidR="00D3433E" w:rsidRPr="00E27D9D" w:rsidRDefault="00526A8D">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rPr>
          <w:rStyle w:val="Aucun"/>
          <w:rFonts w:ascii="Calibri" w:hAnsi="Calibri"/>
          <w:b/>
          <w:bCs/>
          <w:i/>
          <w:iCs/>
          <w:color w:val="4472C4"/>
          <w:sz w:val="22"/>
          <w:szCs w:val="22"/>
          <w:u w:color="ED7D31"/>
        </w:rPr>
      </w:pPr>
      <w:r w:rsidRPr="00E27D9D">
        <w:rPr>
          <w:rStyle w:val="Aucun"/>
          <w:rFonts w:ascii="Calibri" w:hAnsi="Calibri"/>
          <w:b/>
          <w:bCs/>
          <w:i/>
          <w:iCs/>
          <w:color w:val="4472C4"/>
          <w:sz w:val="22"/>
          <w:szCs w:val="22"/>
          <w:u w:color="ED7D31"/>
        </w:rPr>
        <w:t>Légende </w:t>
      </w:r>
      <w:r w:rsidR="00561692" w:rsidRPr="00E27D9D">
        <w:rPr>
          <w:rStyle w:val="Aucun"/>
          <w:rFonts w:ascii="Calibri" w:hAnsi="Calibri"/>
          <w:b/>
          <w:bCs/>
          <w:i/>
          <w:iCs/>
          <w:color w:val="4472C4"/>
          <w:sz w:val="22"/>
          <w:szCs w:val="22"/>
          <w:u w:color="ED7D31"/>
        </w:rPr>
        <w:t>1 :</w:t>
      </w:r>
      <w:r w:rsidRPr="00E27D9D">
        <w:rPr>
          <w:rStyle w:val="Aucun"/>
          <w:rFonts w:ascii="Calibri" w:hAnsi="Calibri"/>
          <w:b/>
          <w:bCs/>
          <w:i/>
          <w:iCs/>
          <w:color w:val="4472C4"/>
          <w:sz w:val="22"/>
          <w:szCs w:val="22"/>
          <w:u w:color="ED7D31"/>
        </w:rPr>
        <w:t xml:space="preserve">  </w:t>
      </w:r>
      <w:r w:rsidR="00EB44BA" w:rsidRPr="00E27D9D">
        <w:rPr>
          <w:rStyle w:val="Aucun"/>
          <w:rFonts w:ascii="Calibri" w:hAnsi="Calibri"/>
          <w:b/>
          <w:bCs/>
          <w:i/>
          <w:iCs/>
          <w:color w:val="4472C4"/>
          <w:sz w:val="22"/>
          <w:szCs w:val="22"/>
          <w:u w:color="ED7D31"/>
        </w:rPr>
        <w:t xml:space="preserve">S’inspirer du système naturel de la mangrove pour le développement de typologies d’habitation en pilotis s’adaptant à un environnement humide et submersible. </w:t>
      </w:r>
    </w:p>
    <w:p w14:paraId="7B60132E" w14:textId="548C0257" w:rsidR="00E627CE" w:rsidRDefault="00D45549" w:rsidP="00EB7E4B">
      <w:pPr>
        <w:pStyle w:val="CorpsB"/>
        <w:rPr>
          <w:rStyle w:val="Aucun"/>
          <w:rFonts w:ascii="Calibri" w:hAnsi="Calibri"/>
          <w:b/>
          <w:bCs/>
          <w:i/>
          <w:iCs/>
          <w:color w:val="4472C4"/>
          <w:sz w:val="22"/>
          <w:szCs w:val="22"/>
          <w:u w:color="ED7D31"/>
        </w:rPr>
      </w:pPr>
      <w:r w:rsidRPr="00D45549">
        <w:rPr>
          <w:rStyle w:val="Aucun"/>
          <w:rFonts w:ascii="Calibri" w:hAnsi="Calibri"/>
          <w:b/>
          <w:bCs/>
          <w:i/>
          <w:iCs/>
          <w:noProof/>
          <w:color w:val="4472C4"/>
          <w:sz w:val="22"/>
          <w:szCs w:val="22"/>
          <w:u w:color="ED7D31"/>
        </w:rPr>
        <w:drawing>
          <wp:inline distT="0" distB="0" distL="0" distR="0" wp14:anchorId="7122E819" wp14:editId="42F1F97C">
            <wp:extent cx="5756910" cy="337312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6910" cy="3373120"/>
                    </a:xfrm>
                    <a:prstGeom prst="rect">
                      <a:avLst/>
                    </a:prstGeom>
                    <a:noFill/>
                    <a:ln>
                      <a:noFill/>
                    </a:ln>
                  </pic:spPr>
                </pic:pic>
              </a:graphicData>
            </a:graphic>
          </wp:inline>
        </w:drawing>
      </w:r>
    </w:p>
    <w:p w14:paraId="6198AEE5" w14:textId="734213AB" w:rsidR="00EB7E4B" w:rsidRPr="00E27D9D" w:rsidRDefault="00E627CE" w:rsidP="00EB7E4B">
      <w:pPr>
        <w:pStyle w:val="CorpsB"/>
        <w:rPr>
          <w:rStyle w:val="Aucun"/>
          <w:rFonts w:ascii="Calibri" w:hAnsi="Calibri"/>
          <w:b/>
          <w:bCs/>
          <w:i/>
          <w:iCs/>
          <w:color w:val="4472C4"/>
          <w:sz w:val="22"/>
          <w:szCs w:val="22"/>
          <w:u w:color="ED7D31"/>
        </w:rPr>
      </w:pPr>
      <w:r w:rsidRPr="00E27D9D">
        <w:rPr>
          <w:rStyle w:val="Aucun"/>
          <w:rFonts w:ascii="Calibri" w:hAnsi="Calibri"/>
          <w:b/>
          <w:bCs/>
          <w:i/>
          <w:iCs/>
          <w:color w:val="4472C4"/>
          <w:sz w:val="22"/>
          <w:szCs w:val="22"/>
          <w:u w:color="ED7D31"/>
        </w:rPr>
        <w:lastRenderedPageBreak/>
        <w:t>Remettre</w:t>
      </w:r>
      <w:r w:rsidR="00EB7E4B" w:rsidRPr="00E27D9D">
        <w:rPr>
          <w:rStyle w:val="Aucun"/>
          <w:rFonts w:ascii="Calibri" w:hAnsi="Calibri"/>
          <w:b/>
          <w:bCs/>
          <w:i/>
          <w:iCs/>
          <w:color w:val="4472C4"/>
          <w:sz w:val="22"/>
          <w:szCs w:val="22"/>
          <w:u w:color="ED7D31"/>
        </w:rPr>
        <w:t xml:space="preserve"> photo de couverture du cahier de </w:t>
      </w:r>
      <w:r w:rsidR="00561692" w:rsidRPr="00E27D9D">
        <w:rPr>
          <w:rStyle w:val="Aucun"/>
          <w:rFonts w:ascii="Calibri" w:hAnsi="Calibri"/>
          <w:b/>
          <w:bCs/>
          <w:i/>
          <w:iCs/>
          <w:color w:val="4472C4"/>
          <w:sz w:val="22"/>
          <w:szCs w:val="22"/>
          <w:u w:color="ED7D31"/>
        </w:rPr>
        <w:t>session.</w:t>
      </w:r>
      <w:r w:rsidR="00EB7E4B" w:rsidRPr="00E27D9D">
        <w:rPr>
          <w:rStyle w:val="Aucun"/>
          <w:rFonts w:ascii="Calibri" w:hAnsi="Calibri"/>
          <w:b/>
          <w:bCs/>
          <w:i/>
          <w:iCs/>
          <w:color w:val="4472C4"/>
          <w:sz w:val="22"/>
          <w:szCs w:val="22"/>
          <w:u w:color="ED7D31"/>
        </w:rPr>
        <w:t xml:space="preserve"> Légende 2 à écrire : système de passerelles a commencé à </w:t>
      </w:r>
      <w:r w:rsidRPr="00E27D9D">
        <w:rPr>
          <w:rStyle w:val="Aucun"/>
          <w:rFonts w:ascii="Calibri" w:hAnsi="Calibri"/>
          <w:b/>
          <w:bCs/>
          <w:i/>
          <w:iCs/>
          <w:color w:val="4472C4"/>
          <w:sz w:val="22"/>
          <w:szCs w:val="22"/>
          <w:u w:color="ED7D31"/>
        </w:rPr>
        <w:t>irriguer</w:t>
      </w:r>
      <w:r w:rsidR="00EB7E4B" w:rsidRPr="00E27D9D">
        <w:rPr>
          <w:rStyle w:val="Aucun"/>
          <w:rFonts w:ascii="Calibri" w:hAnsi="Calibri"/>
          <w:b/>
          <w:bCs/>
          <w:i/>
          <w:iCs/>
          <w:color w:val="4472C4"/>
          <w:sz w:val="22"/>
          <w:szCs w:val="22"/>
          <w:u w:color="ED7D31"/>
        </w:rPr>
        <w:t xml:space="preserve"> le secteur de la lagune di</w:t>
      </w:r>
      <w:r w:rsidR="00B12024">
        <w:rPr>
          <w:rStyle w:val="Aucun"/>
          <w:rFonts w:ascii="Calibri" w:hAnsi="Calibri"/>
          <w:b/>
          <w:bCs/>
          <w:i/>
          <w:iCs/>
          <w:color w:val="4472C4"/>
          <w:sz w:val="22"/>
          <w:szCs w:val="22"/>
          <w:u w:color="ED7D31"/>
        </w:rPr>
        <w:t>g</w:t>
      </w:r>
      <w:r w:rsidR="00EB7E4B" w:rsidRPr="00E27D9D">
        <w:rPr>
          <w:rStyle w:val="Aucun"/>
          <w:rFonts w:ascii="Calibri" w:hAnsi="Calibri"/>
          <w:b/>
          <w:bCs/>
          <w:i/>
          <w:iCs/>
          <w:color w:val="4472C4"/>
          <w:sz w:val="22"/>
          <w:szCs w:val="22"/>
          <w:u w:color="ED7D31"/>
        </w:rPr>
        <w:t xml:space="preserve">boué </w:t>
      </w:r>
    </w:p>
    <w:p w14:paraId="4BE05538"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rPr>
          <w:rStyle w:val="Aucun"/>
          <w:rFonts w:ascii="Calibri" w:hAnsi="Calibri"/>
          <w:b/>
          <w:bCs/>
          <w:i/>
          <w:iCs/>
          <w:color w:val="4472C4"/>
          <w:sz w:val="22"/>
          <w:szCs w:val="22"/>
          <w:u w:color="ED7D31"/>
        </w:rPr>
      </w:pPr>
    </w:p>
    <w:p w14:paraId="7DE74F33" w14:textId="77777777" w:rsidR="00D3433E" w:rsidRPr="00E27D9D" w:rsidRDefault="00D3433E">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rPr>
          <w:rStyle w:val="Aucun"/>
          <w:rFonts w:ascii="Calibri" w:eastAsia="Calibri" w:hAnsi="Calibri" w:cs="Calibri"/>
          <w:b/>
          <w:bCs/>
          <w:color w:val="017100"/>
          <w:sz w:val="22"/>
          <w:szCs w:val="22"/>
        </w:rPr>
      </w:pPr>
    </w:p>
    <w:p w14:paraId="04DA52E0" w14:textId="23769EC4" w:rsidR="00D3433E" w:rsidRPr="00E27D9D" w:rsidRDefault="00561692" w:rsidP="00981875">
      <w:pPr>
        <w:pStyle w:val="CorpsA"/>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outlineLvl w:val="0"/>
        <w:rPr>
          <w:rStyle w:val="Aucun"/>
          <w:rFonts w:ascii="Helvetica Neue" w:eastAsia="Helvetica Neue" w:hAnsi="Helvetica Neue" w:cs="Helvetica Neue"/>
          <w:sz w:val="26"/>
          <w:szCs w:val="26"/>
        </w:rPr>
      </w:pPr>
      <w:bookmarkStart w:id="16" w:name="_Toc85554028"/>
      <w:r w:rsidRPr="00E27D9D">
        <w:rPr>
          <w:rStyle w:val="Aucun"/>
          <w:rFonts w:ascii="Helvetica Neue" w:eastAsia="Helvetica Neue" w:hAnsi="Helvetica Neue" w:cs="Helvetica Neue"/>
          <w:sz w:val="26"/>
          <w:szCs w:val="26"/>
        </w:rPr>
        <w:t>Une</w:t>
      </w:r>
      <w:r w:rsidR="00034156" w:rsidRPr="00E27D9D">
        <w:rPr>
          <w:rStyle w:val="Aucun"/>
          <w:rFonts w:ascii="Helvetica Neue" w:eastAsia="Helvetica Neue" w:hAnsi="Helvetica Neue" w:cs="Helvetica Neue"/>
          <w:sz w:val="26"/>
          <w:szCs w:val="26"/>
        </w:rPr>
        <w:t xml:space="preserve"> diversification économique </w:t>
      </w:r>
      <w:bookmarkEnd w:id="16"/>
      <w:r w:rsidR="00EB7E4B" w:rsidRPr="00E27D9D">
        <w:rPr>
          <w:rStyle w:val="Aucun"/>
          <w:rFonts w:ascii="Helvetica Neue" w:eastAsia="Helvetica Neue" w:hAnsi="Helvetica Neue" w:cs="Helvetica Neue"/>
          <w:sz w:val="26"/>
          <w:szCs w:val="26"/>
        </w:rPr>
        <w:t>à promouvoir</w:t>
      </w:r>
    </w:p>
    <w:p w14:paraId="542EF07F" w14:textId="77777777" w:rsidR="00EB7E4B" w:rsidRPr="00E27D9D" w:rsidRDefault="00EB7E4B">
      <w:pPr>
        <w:pStyle w:val="CorpsA"/>
        <w:outlineLvl w:val="1"/>
        <w:rPr>
          <w:rStyle w:val="Aucun"/>
          <w:b/>
          <w:bCs/>
          <w:sz w:val="26"/>
          <w:szCs w:val="26"/>
        </w:rPr>
      </w:pPr>
      <w:bookmarkStart w:id="17" w:name="_Toc85554029"/>
    </w:p>
    <w:p w14:paraId="46AA1E49" w14:textId="0412E9CE" w:rsidR="00D3433E" w:rsidRPr="00E27D9D" w:rsidRDefault="00561692">
      <w:pPr>
        <w:pStyle w:val="CorpsA"/>
        <w:outlineLvl w:val="1"/>
        <w:rPr>
          <w:rStyle w:val="Aucun"/>
          <w:b/>
          <w:bCs/>
          <w:sz w:val="26"/>
          <w:szCs w:val="26"/>
        </w:rPr>
      </w:pPr>
      <w:r w:rsidRPr="00E27D9D">
        <w:rPr>
          <w:rStyle w:val="Aucun"/>
          <w:b/>
          <w:bCs/>
          <w:sz w:val="26"/>
          <w:szCs w:val="26"/>
        </w:rPr>
        <w:t>Un contexte</w:t>
      </w:r>
      <w:r w:rsidR="00EB44BA" w:rsidRPr="00E27D9D">
        <w:rPr>
          <w:rStyle w:val="Aucun"/>
          <w:b/>
          <w:bCs/>
          <w:sz w:val="26"/>
          <w:szCs w:val="26"/>
        </w:rPr>
        <w:t xml:space="preserve"> économique </w:t>
      </w:r>
      <w:bookmarkEnd w:id="17"/>
      <w:r w:rsidR="00FA4B76" w:rsidRPr="00E27D9D">
        <w:rPr>
          <w:rStyle w:val="Aucun"/>
          <w:b/>
          <w:bCs/>
          <w:sz w:val="26"/>
          <w:szCs w:val="26"/>
        </w:rPr>
        <w:t>qui cherche son équilibre</w:t>
      </w:r>
    </w:p>
    <w:p w14:paraId="0758B83B" w14:textId="6D5A0D5F" w:rsidR="00D3433E" w:rsidRPr="00E27D9D" w:rsidRDefault="00FA4B76">
      <w:pPr>
        <w:pStyle w:val="CorpsA"/>
        <w:jc w:val="both"/>
      </w:pPr>
      <w:r w:rsidRPr="00E27D9D">
        <w:rPr>
          <w:rStyle w:val="Aucun"/>
        </w:rPr>
        <w:t>Aujourd’hui, le</w:t>
      </w:r>
      <w:r w:rsidR="00EB44BA" w:rsidRPr="00E27D9D">
        <w:rPr>
          <w:rStyle w:val="Aucun"/>
        </w:rPr>
        <w:t xml:space="preserve"> rythme de croissance d</w:t>
      </w:r>
      <w:r w:rsidRPr="00E27D9D">
        <w:rPr>
          <w:rStyle w:val="Aucun"/>
        </w:rPr>
        <w:t>e</w:t>
      </w:r>
      <w:r w:rsidR="00EB44BA" w:rsidRPr="00E27D9D">
        <w:rPr>
          <w:rStyle w:val="Aucun"/>
        </w:rPr>
        <w:t xml:space="preserve"> développement de la ville et de celui trafic portuaire ne sont plus à l</w:t>
      </w:r>
      <w:r w:rsidR="00EB44BA" w:rsidRPr="00E27D9D">
        <w:rPr>
          <w:rStyle w:val="Aucun"/>
          <w:rFonts w:ascii="Arial Unicode MS" w:hAnsi="Arial Unicode MS"/>
          <w:rtl/>
        </w:rPr>
        <w:t>’</w:t>
      </w:r>
      <w:r w:rsidR="00EB44BA" w:rsidRPr="00E27D9D">
        <w:rPr>
          <w:rStyle w:val="Aucun"/>
        </w:rPr>
        <w:t>unisson</w:t>
      </w:r>
      <w:r w:rsidRPr="00E27D9D">
        <w:rPr>
          <w:rStyle w:val="Aucun"/>
        </w:rPr>
        <w:t>.</w:t>
      </w:r>
    </w:p>
    <w:p w14:paraId="71A05D83" w14:textId="056A4EB1" w:rsidR="00D3433E" w:rsidRPr="00E27D9D" w:rsidRDefault="00EB44BA">
      <w:pPr>
        <w:pStyle w:val="CorpsA"/>
        <w:jc w:val="both"/>
      </w:pPr>
      <w:r w:rsidRPr="00E27D9D">
        <w:rPr>
          <w:rStyle w:val="Aucun"/>
        </w:rPr>
        <w:t xml:space="preserve">Le quartier du Bardo a débordé </w:t>
      </w:r>
      <w:r w:rsidR="00CD7336" w:rsidRPr="00E27D9D">
        <w:rPr>
          <w:rStyle w:val="Aucun"/>
        </w:rPr>
        <w:t xml:space="preserve">des </w:t>
      </w:r>
      <w:r w:rsidRPr="00E27D9D">
        <w:rPr>
          <w:rStyle w:val="Aucun"/>
        </w:rPr>
        <w:t xml:space="preserve">limites de </w:t>
      </w:r>
      <w:r w:rsidR="00CD7336" w:rsidRPr="00E27D9D">
        <w:rPr>
          <w:rStyle w:val="Aucun"/>
        </w:rPr>
        <w:t>sa surface initiale</w:t>
      </w:r>
      <w:r w:rsidR="00FA4B76" w:rsidRPr="00E27D9D">
        <w:rPr>
          <w:rStyle w:val="Aucun"/>
        </w:rPr>
        <w:t xml:space="preserve"> </w:t>
      </w:r>
      <w:r w:rsidR="00807DD4" w:rsidRPr="00E27D9D">
        <w:rPr>
          <w:rStyle w:val="Aucun"/>
        </w:rPr>
        <w:t xml:space="preserve">et est devenu avec le temps </w:t>
      </w:r>
      <w:r w:rsidRPr="00E27D9D">
        <w:rPr>
          <w:rStyle w:val="Aucun"/>
        </w:rPr>
        <w:t>une cité dortoir spontanée</w:t>
      </w:r>
      <w:r w:rsidR="00807DD4" w:rsidRPr="00E27D9D">
        <w:rPr>
          <w:rStyle w:val="Aucun"/>
        </w:rPr>
        <w:t xml:space="preserve"> de grande ampleur</w:t>
      </w:r>
      <w:r w:rsidRPr="00E27D9D">
        <w:rPr>
          <w:rStyle w:val="Aucun"/>
        </w:rPr>
        <w:t xml:space="preserve">, devenue </w:t>
      </w:r>
      <w:r w:rsidR="00807DD4" w:rsidRPr="00E27D9D">
        <w:rPr>
          <w:rStyle w:val="Aucun"/>
        </w:rPr>
        <w:t xml:space="preserve">par la suite </w:t>
      </w:r>
      <w:r w:rsidRPr="00E27D9D">
        <w:rPr>
          <w:rStyle w:val="Aucun"/>
        </w:rPr>
        <w:t>le centre actif de l</w:t>
      </w:r>
      <w:r w:rsidRPr="00E27D9D">
        <w:rPr>
          <w:rStyle w:val="Aucun"/>
          <w:rFonts w:ascii="Arial Unicode MS" w:hAnsi="Arial Unicode MS"/>
          <w:rtl/>
        </w:rPr>
        <w:t>’</w:t>
      </w:r>
      <w:r w:rsidRPr="00E27D9D">
        <w:rPr>
          <w:rStyle w:val="Aucun"/>
        </w:rPr>
        <w:t>activité économique informelle</w:t>
      </w:r>
      <w:r w:rsidR="00807DD4" w:rsidRPr="00E27D9D">
        <w:rPr>
          <w:rStyle w:val="Aucun"/>
        </w:rPr>
        <w:t xml:space="preserve"> accueillant notamment le grand marché de la ville</w:t>
      </w:r>
      <w:r w:rsidRPr="00E27D9D">
        <w:rPr>
          <w:rStyle w:val="Aucun"/>
        </w:rPr>
        <w:t>. L</w:t>
      </w:r>
      <w:r w:rsidRPr="00E27D9D">
        <w:rPr>
          <w:rStyle w:val="Aucun"/>
          <w:rFonts w:ascii="Arial Unicode MS" w:hAnsi="Arial Unicode MS"/>
          <w:rtl/>
        </w:rPr>
        <w:t>’</w:t>
      </w:r>
      <w:r w:rsidRPr="00E27D9D">
        <w:rPr>
          <w:rStyle w:val="Aucun"/>
        </w:rPr>
        <w:t xml:space="preserve">augmentation de la croissance démographique ne vient plus </w:t>
      </w:r>
      <w:r w:rsidR="00D45549">
        <w:rPr>
          <w:rStyle w:val="Aucun"/>
        </w:rPr>
        <w:t xml:space="preserve">uniquement </w:t>
      </w:r>
      <w:r w:rsidRPr="00E27D9D">
        <w:rPr>
          <w:rStyle w:val="Aucun"/>
        </w:rPr>
        <w:t>d</w:t>
      </w:r>
      <w:r w:rsidR="00D45549">
        <w:rPr>
          <w:rStyle w:val="Aucun"/>
        </w:rPr>
        <w:t xml:space="preserve">u solde migratoire </w:t>
      </w:r>
      <w:r w:rsidR="00561692">
        <w:rPr>
          <w:rStyle w:val="Aucun"/>
        </w:rPr>
        <w:t>(arrivée</w:t>
      </w:r>
      <w:r w:rsidR="00D45549">
        <w:rPr>
          <w:rStyle w:val="Aucun"/>
        </w:rPr>
        <w:t xml:space="preserve"> de </w:t>
      </w:r>
      <w:r w:rsidRPr="00E27D9D">
        <w:rPr>
          <w:rStyle w:val="Aucun"/>
        </w:rPr>
        <w:t>travailleurs migrants</w:t>
      </w:r>
      <w:r w:rsidR="00D45549">
        <w:rPr>
          <w:rStyle w:val="Aucun"/>
        </w:rPr>
        <w:t>)</w:t>
      </w:r>
      <w:r w:rsidRPr="00E27D9D">
        <w:rPr>
          <w:rStyle w:val="Aucun"/>
        </w:rPr>
        <w:t xml:space="preserve"> </w:t>
      </w:r>
      <w:r w:rsidR="00561692" w:rsidRPr="00E27D9D">
        <w:rPr>
          <w:rStyle w:val="Aucun"/>
        </w:rPr>
        <w:t xml:space="preserve">mais </w:t>
      </w:r>
      <w:r w:rsidR="00561692">
        <w:rPr>
          <w:rStyle w:val="Aucun"/>
        </w:rPr>
        <w:t>également</w:t>
      </w:r>
      <w:r w:rsidR="001248E5">
        <w:rPr>
          <w:rStyle w:val="Aucun"/>
        </w:rPr>
        <w:t xml:space="preserve"> de l’accroissement naturel </w:t>
      </w:r>
      <w:r w:rsidRPr="00E27D9D">
        <w:rPr>
          <w:rStyle w:val="Aucun"/>
        </w:rPr>
        <w:t>de la population elle-même</w:t>
      </w:r>
      <w:r w:rsidR="001248E5">
        <w:rPr>
          <w:rStyle w:val="Aucun"/>
        </w:rPr>
        <w:t xml:space="preserve"> (solde naturel positif)</w:t>
      </w:r>
      <w:r w:rsidRPr="00E27D9D">
        <w:rPr>
          <w:rStyle w:val="Aucun"/>
        </w:rPr>
        <w:t>.  Cet enracinement de la population à San Pedro est un élément très positif pour l</w:t>
      </w:r>
      <w:r w:rsidRPr="00E27D9D">
        <w:rPr>
          <w:rStyle w:val="Aucun"/>
          <w:rFonts w:ascii="Arial Unicode MS" w:hAnsi="Arial Unicode MS"/>
          <w:rtl/>
        </w:rPr>
        <w:t>’</w:t>
      </w:r>
      <w:r w:rsidRPr="00E27D9D">
        <w:rPr>
          <w:rStyle w:val="Aucun"/>
        </w:rPr>
        <w:t xml:space="preserve">avenir de la ville. </w:t>
      </w:r>
      <w:r w:rsidR="00561692" w:rsidRPr="00E27D9D">
        <w:rPr>
          <w:rStyle w:val="Aucun"/>
        </w:rPr>
        <w:t>Le socle</w:t>
      </w:r>
      <w:r w:rsidRPr="00E27D9D">
        <w:rPr>
          <w:rStyle w:val="Aucun"/>
        </w:rPr>
        <w:t xml:space="preserve"> démographique est stabilisé et sa croissance est endogène.</w:t>
      </w:r>
    </w:p>
    <w:p w14:paraId="30305FA1" w14:textId="7B8960FD" w:rsidR="00D3433E" w:rsidRPr="00E27D9D" w:rsidRDefault="00EB44BA">
      <w:pPr>
        <w:pStyle w:val="CorpsA"/>
        <w:jc w:val="both"/>
      </w:pPr>
      <w:r w:rsidRPr="00E27D9D">
        <w:rPr>
          <w:rStyle w:val="Aucun"/>
        </w:rPr>
        <w:t xml:space="preserve">La ville de San Pedro continuera de </w:t>
      </w:r>
      <w:r w:rsidR="00561692" w:rsidRPr="00E27D9D">
        <w:rPr>
          <w:rStyle w:val="Aucun"/>
        </w:rPr>
        <w:t>s</w:t>
      </w:r>
      <w:r w:rsidR="00561692" w:rsidRPr="00E27D9D">
        <w:rPr>
          <w:rStyle w:val="Aucun"/>
          <w:rFonts w:ascii="Arial Unicode MS" w:hAnsi="Arial Unicode MS" w:hint="cs"/>
          <w:rtl/>
        </w:rPr>
        <w:t>’</w:t>
      </w:r>
      <w:r w:rsidR="00561692" w:rsidRPr="00E27D9D">
        <w:rPr>
          <w:rStyle w:val="Aucun"/>
        </w:rPr>
        <w:t>appuyer sur</w:t>
      </w:r>
      <w:r w:rsidRPr="00E27D9D">
        <w:rPr>
          <w:rStyle w:val="Aucun"/>
        </w:rPr>
        <w:t xml:space="preserve"> le dynamisme du port autonome. Dynamisme relatif néanmoins. C</w:t>
      </w:r>
      <w:r w:rsidRPr="00E27D9D">
        <w:rPr>
          <w:rStyle w:val="Aucun"/>
          <w:rFonts w:ascii="Arial Unicode MS" w:hAnsi="Arial Unicode MS"/>
          <w:rtl/>
        </w:rPr>
        <w:t>’</w:t>
      </w:r>
      <w:r w:rsidRPr="00E27D9D">
        <w:rPr>
          <w:rStyle w:val="Aucun"/>
        </w:rPr>
        <w:t xml:space="preserve">est la raison pour laquelle les autorités portuaires ont décidé de relancer la </w:t>
      </w:r>
      <w:r w:rsidR="00561692" w:rsidRPr="00E27D9D">
        <w:rPr>
          <w:rStyle w:val="Aucun"/>
        </w:rPr>
        <w:t>dynamique portuaire en</w:t>
      </w:r>
      <w:r w:rsidRPr="00E27D9D">
        <w:rPr>
          <w:rStyle w:val="Aucun"/>
        </w:rPr>
        <w:t xml:space="preserve"> portant la surface de la zone portuaire</w:t>
      </w:r>
      <w:r w:rsidR="00807DD4" w:rsidRPr="00E27D9D">
        <w:rPr>
          <w:rStyle w:val="Aucun"/>
        </w:rPr>
        <w:t xml:space="preserve"> </w:t>
      </w:r>
      <w:r w:rsidR="00561692" w:rsidRPr="00E27D9D">
        <w:rPr>
          <w:rStyle w:val="Aucun"/>
        </w:rPr>
        <w:t>aménagée à</w:t>
      </w:r>
      <w:r w:rsidRPr="00E27D9D">
        <w:rPr>
          <w:rStyle w:val="Aucun"/>
        </w:rPr>
        <w:t xml:space="preserve"> 2000 ha. L</w:t>
      </w:r>
      <w:r w:rsidRPr="00E27D9D">
        <w:rPr>
          <w:rStyle w:val="Aucun"/>
          <w:rFonts w:ascii="Arial Unicode MS" w:hAnsi="Arial Unicode MS"/>
          <w:rtl/>
        </w:rPr>
        <w:t>’</w:t>
      </w:r>
      <w:r w:rsidRPr="00E27D9D">
        <w:rPr>
          <w:rStyle w:val="Aucun"/>
        </w:rPr>
        <w:t>objectif est de diversifier l</w:t>
      </w:r>
      <w:r w:rsidRPr="00E27D9D">
        <w:rPr>
          <w:rStyle w:val="Aucun"/>
          <w:rFonts w:ascii="Arial Unicode MS" w:hAnsi="Arial Unicode MS"/>
          <w:rtl/>
        </w:rPr>
        <w:t>’</w:t>
      </w:r>
      <w:r w:rsidRPr="00E27D9D">
        <w:rPr>
          <w:rStyle w:val="Aucun"/>
        </w:rPr>
        <w:t>activité : création d</w:t>
      </w:r>
      <w:r w:rsidRPr="00E27D9D">
        <w:rPr>
          <w:rStyle w:val="Aucun"/>
          <w:rFonts w:ascii="Arial Unicode MS" w:hAnsi="Arial Unicode MS"/>
          <w:rtl/>
        </w:rPr>
        <w:t>’</w:t>
      </w:r>
      <w:r w:rsidRPr="00E27D9D">
        <w:rPr>
          <w:rStyle w:val="Aucun"/>
        </w:rPr>
        <w:t xml:space="preserve">un </w:t>
      </w:r>
      <w:r w:rsidR="00561692" w:rsidRPr="00E27D9D">
        <w:rPr>
          <w:rStyle w:val="Aucun"/>
        </w:rPr>
        <w:t>quai de</w:t>
      </w:r>
      <w:r w:rsidRPr="00E27D9D">
        <w:rPr>
          <w:rStyle w:val="Aucun"/>
        </w:rPr>
        <w:t xml:space="preserve"> déchargement des porte-conteneurs, déplacement du port de pêche, création de centrale à charbon alimenté par du coke</w:t>
      </w:r>
      <w:r w:rsidR="00354712" w:rsidRPr="00E27D9D">
        <w:rPr>
          <w:rStyle w:val="Aucun"/>
        </w:rPr>
        <w:t xml:space="preserve"> </w:t>
      </w:r>
      <w:r w:rsidR="00561692" w:rsidRPr="00E27D9D">
        <w:rPr>
          <w:rStyle w:val="Aucun"/>
        </w:rPr>
        <w:t>(charbon</w:t>
      </w:r>
      <w:r w:rsidR="00354712" w:rsidRPr="00E27D9D">
        <w:rPr>
          <w:rStyle w:val="Aucun"/>
        </w:rPr>
        <w:t>)</w:t>
      </w:r>
      <w:r w:rsidRPr="00E27D9D">
        <w:rPr>
          <w:rStyle w:val="Aucun"/>
        </w:rPr>
        <w:t xml:space="preserve"> d</w:t>
      </w:r>
      <w:r w:rsidRPr="00E27D9D">
        <w:rPr>
          <w:rStyle w:val="Aucun"/>
          <w:rFonts w:ascii="Arial Unicode MS" w:hAnsi="Arial Unicode MS"/>
          <w:rtl/>
        </w:rPr>
        <w:t>’</w:t>
      </w:r>
      <w:r w:rsidRPr="00E27D9D">
        <w:rPr>
          <w:rStyle w:val="Aucun"/>
        </w:rPr>
        <w:t>importation</w:t>
      </w:r>
      <w:r w:rsidR="00354712" w:rsidRPr="00E27D9D">
        <w:rPr>
          <w:rStyle w:val="Aucun"/>
        </w:rPr>
        <w:t xml:space="preserve"> entre autres activités</w:t>
      </w:r>
      <w:r w:rsidRPr="00E27D9D">
        <w:rPr>
          <w:rStyle w:val="Aucun"/>
        </w:rPr>
        <w:t xml:space="preserve">. </w:t>
      </w:r>
    </w:p>
    <w:p w14:paraId="4AD172D6" w14:textId="231FB0C4" w:rsidR="00D3433E" w:rsidRPr="00E27D9D" w:rsidRDefault="00EB44BA">
      <w:pPr>
        <w:pStyle w:val="CorpsA"/>
        <w:jc w:val="both"/>
      </w:pPr>
      <w:r w:rsidRPr="00E27D9D">
        <w:rPr>
          <w:rStyle w:val="Aucun"/>
        </w:rPr>
        <w:t>L</w:t>
      </w:r>
      <w:r w:rsidRPr="00E27D9D">
        <w:rPr>
          <w:rStyle w:val="Aucun"/>
          <w:rFonts w:ascii="Arial Unicode MS" w:hAnsi="Arial Unicode MS"/>
          <w:rtl/>
        </w:rPr>
        <w:t>’</w:t>
      </w:r>
      <w:r w:rsidRPr="00E27D9D">
        <w:rPr>
          <w:rStyle w:val="Aucun"/>
        </w:rPr>
        <w:t xml:space="preserve">importance de ce programme ne restera pas sans </w:t>
      </w:r>
      <w:r w:rsidR="00561692" w:rsidRPr="00E27D9D">
        <w:rPr>
          <w:rStyle w:val="Aucun"/>
        </w:rPr>
        <w:t>impact sur</w:t>
      </w:r>
      <w:r w:rsidRPr="00E27D9D">
        <w:rPr>
          <w:rStyle w:val="Aucun"/>
        </w:rPr>
        <w:t xml:space="preserve"> le fonctionnement de la ville.  Une nouvelle coordination </w:t>
      </w:r>
      <w:r w:rsidR="00561692" w:rsidRPr="00E27D9D">
        <w:rPr>
          <w:rStyle w:val="Aucun"/>
        </w:rPr>
        <w:t>permettra d’évaluer</w:t>
      </w:r>
      <w:r w:rsidRPr="00E27D9D">
        <w:rPr>
          <w:rStyle w:val="Aucun"/>
        </w:rPr>
        <w:t xml:space="preserve"> de rendre positives les interactions dynamiques entre la ville et le port.  </w:t>
      </w:r>
    </w:p>
    <w:p w14:paraId="602F634B" w14:textId="77777777" w:rsidR="00D3433E" w:rsidRPr="00E27D9D" w:rsidRDefault="00EB44BA">
      <w:pPr>
        <w:pStyle w:val="CorpsA"/>
        <w:jc w:val="both"/>
      </w:pPr>
      <w:r w:rsidRPr="00E27D9D">
        <w:rPr>
          <w:rStyle w:val="AucunA"/>
        </w:rPr>
        <w:t>Notamment en évaluant :</w:t>
      </w:r>
    </w:p>
    <w:p w14:paraId="15010F23" w14:textId="7559272F" w:rsidR="00D3433E" w:rsidRPr="00E27D9D" w:rsidRDefault="00EB44BA">
      <w:pPr>
        <w:pStyle w:val="Paragraphedeliste"/>
        <w:numPr>
          <w:ilvl w:val="0"/>
          <w:numId w:val="8"/>
        </w:numPr>
        <w:jc w:val="both"/>
      </w:pPr>
      <w:r w:rsidRPr="00E27D9D">
        <w:rPr>
          <w:rStyle w:val="AucunA"/>
        </w:rPr>
        <w:t xml:space="preserve">L’impact des futurs remblais nécessaires à l’extension du </w:t>
      </w:r>
      <w:r w:rsidR="00561692" w:rsidRPr="00E27D9D">
        <w:rPr>
          <w:rStyle w:val="AucunA"/>
        </w:rPr>
        <w:t>port sur</w:t>
      </w:r>
      <w:r w:rsidRPr="00E27D9D">
        <w:rPr>
          <w:rStyle w:val="AucunA"/>
        </w:rPr>
        <w:t xml:space="preserve"> l’évacuation </w:t>
      </w:r>
      <w:r w:rsidR="00561692" w:rsidRPr="00E27D9D">
        <w:rPr>
          <w:rStyle w:val="AucunA"/>
        </w:rPr>
        <w:t>des eaux</w:t>
      </w:r>
      <w:r w:rsidRPr="00E27D9D">
        <w:rPr>
          <w:rStyle w:val="AucunA"/>
        </w:rPr>
        <w:t xml:space="preserve"> du réseau hydrographique modifié à l’échelle de la ville</w:t>
      </w:r>
    </w:p>
    <w:p w14:paraId="64AE71DA" w14:textId="58955984" w:rsidR="00D3433E" w:rsidRPr="00E27D9D" w:rsidRDefault="00EB44BA">
      <w:pPr>
        <w:pStyle w:val="Paragraphedeliste"/>
        <w:numPr>
          <w:ilvl w:val="0"/>
          <w:numId w:val="8"/>
        </w:numPr>
        <w:jc w:val="both"/>
      </w:pPr>
      <w:r w:rsidRPr="00E27D9D">
        <w:rPr>
          <w:rStyle w:val="AucunA"/>
        </w:rPr>
        <w:t xml:space="preserve">L’impact des accès nouveaux sur le schéma de circulation et la localisation </w:t>
      </w:r>
      <w:r w:rsidR="00561692" w:rsidRPr="00E27D9D">
        <w:rPr>
          <w:rStyle w:val="AucunA"/>
        </w:rPr>
        <w:t>des zones</w:t>
      </w:r>
      <w:r w:rsidRPr="00E27D9D">
        <w:rPr>
          <w:rStyle w:val="AucunA"/>
        </w:rPr>
        <w:t xml:space="preserve"> logistiques.  Notamment s’il est envisagé un accès au périmètre portuaire depuis l’Est. </w:t>
      </w:r>
    </w:p>
    <w:p w14:paraId="1352A49F" w14:textId="77777777" w:rsidR="00D3433E" w:rsidRPr="00E27D9D" w:rsidRDefault="00EB44BA">
      <w:pPr>
        <w:pStyle w:val="Paragraphedeliste"/>
        <w:numPr>
          <w:ilvl w:val="0"/>
          <w:numId w:val="8"/>
        </w:numPr>
        <w:jc w:val="both"/>
      </w:pPr>
      <w:r w:rsidRPr="00E27D9D">
        <w:rPr>
          <w:rStyle w:val="AucunA"/>
        </w:rPr>
        <w:t xml:space="preserve">L’impact du déplacement des limites du port sur l’arrivée de nouvelles formes d’habitats spontanés aux abords de la plateforme. </w:t>
      </w:r>
    </w:p>
    <w:p w14:paraId="648214DE" w14:textId="6412D3E2" w:rsidR="00D3433E" w:rsidRPr="00E27D9D" w:rsidRDefault="00EB44BA">
      <w:pPr>
        <w:pStyle w:val="Paragraphedeliste"/>
        <w:numPr>
          <w:ilvl w:val="0"/>
          <w:numId w:val="8"/>
        </w:numPr>
        <w:jc w:val="both"/>
      </w:pPr>
      <w:r w:rsidRPr="00E27D9D">
        <w:rPr>
          <w:rStyle w:val="AucunA"/>
        </w:rPr>
        <w:t>Impact de la création de centrales à charbon sur la pollution de l’air</w:t>
      </w:r>
      <w:r w:rsidR="00354712" w:rsidRPr="00E27D9D">
        <w:rPr>
          <w:rStyle w:val="AucunA"/>
        </w:rPr>
        <w:t xml:space="preserve"> et des nappes phréatiques</w:t>
      </w:r>
      <w:r w:rsidRPr="00E27D9D">
        <w:rPr>
          <w:rStyle w:val="AucunA"/>
        </w:rPr>
        <w:t>.</w:t>
      </w:r>
    </w:p>
    <w:p w14:paraId="6D676FD2" w14:textId="764550B6" w:rsidR="00D3433E" w:rsidRPr="00E27D9D" w:rsidRDefault="00EB44BA">
      <w:pPr>
        <w:pStyle w:val="CorpsA"/>
        <w:ind w:left="360"/>
        <w:jc w:val="both"/>
      </w:pPr>
      <w:r w:rsidRPr="00E27D9D">
        <w:rPr>
          <w:rStyle w:val="Aucun"/>
        </w:rPr>
        <w:t>La ville de San Pedro s</w:t>
      </w:r>
      <w:r w:rsidRPr="00E27D9D">
        <w:rPr>
          <w:rStyle w:val="Aucun"/>
          <w:rFonts w:ascii="Arial Unicode MS" w:hAnsi="Arial Unicode MS"/>
          <w:rtl/>
        </w:rPr>
        <w:t>’</w:t>
      </w:r>
      <w:r w:rsidRPr="00E27D9D">
        <w:rPr>
          <w:rStyle w:val="Aucun"/>
        </w:rPr>
        <w:t xml:space="preserve">est clairement </w:t>
      </w:r>
      <w:r w:rsidR="00354712" w:rsidRPr="00E27D9D">
        <w:rPr>
          <w:rStyle w:val="Aucun"/>
        </w:rPr>
        <w:t xml:space="preserve">développée </w:t>
      </w:r>
      <w:r w:rsidRPr="00E27D9D">
        <w:rPr>
          <w:rStyle w:val="Aucun"/>
        </w:rPr>
        <w:t xml:space="preserve">à </w:t>
      </w:r>
      <w:r w:rsidR="00561692" w:rsidRPr="00E27D9D">
        <w:rPr>
          <w:rStyle w:val="Aucun"/>
        </w:rPr>
        <w:t>l</w:t>
      </w:r>
      <w:r w:rsidR="00561692" w:rsidRPr="00E27D9D">
        <w:rPr>
          <w:rStyle w:val="Aucun"/>
          <w:rFonts w:ascii="Arial Unicode MS" w:hAnsi="Arial Unicode MS" w:hint="cs"/>
          <w:rtl/>
        </w:rPr>
        <w:t>’</w:t>
      </w:r>
      <w:r w:rsidR="00561692" w:rsidRPr="00E27D9D">
        <w:rPr>
          <w:rStyle w:val="Aucun"/>
        </w:rPr>
        <w:t>Ouest mais</w:t>
      </w:r>
      <w:r w:rsidRPr="00E27D9D">
        <w:rPr>
          <w:rStyle w:val="Aucun"/>
        </w:rPr>
        <w:t xml:space="preserve"> elle ne peut </w:t>
      </w:r>
      <w:r w:rsidR="00561692" w:rsidRPr="00E27D9D">
        <w:rPr>
          <w:rStyle w:val="Aucun"/>
        </w:rPr>
        <w:t>se désintéresser</w:t>
      </w:r>
      <w:r w:rsidRPr="00E27D9D">
        <w:rPr>
          <w:rStyle w:val="Aucun"/>
        </w:rPr>
        <w:t xml:space="preserve"> de ce qui va se passer à l</w:t>
      </w:r>
      <w:r w:rsidRPr="00E27D9D">
        <w:rPr>
          <w:rStyle w:val="Aucun"/>
          <w:rFonts w:ascii="Arial Unicode MS" w:hAnsi="Arial Unicode MS"/>
          <w:rtl/>
        </w:rPr>
        <w:t>’</w:t>
      </w:r>
      <w:r w:rsidRPr="00E27D9D">
        <w:rPr>
          <w:rStyle w:val="Aucun"/>
        </w:rPr>
        <w:t>Est au-delà des limites actuelles du périmètre portuaire. L’équilibre de l</w:t>
      </w:r>
      <w:r w:rsidRPr="00E27D9D">
        <w:rPr>
          <w:rStyle w:val="Aucun"/>
          <w:rFonts w:ascii="Arial Unicode MS" w:hAnsi="Arial Unicode MS"/>
          <w:rtl/>
        </w:rPr>
        <w:t>’</w:t>
      </w:r>
      <w:r w:rsidRPr="00E27D9D">
        <w:rPr>
          <w:rStyle w:val="Aucun"/>
        </w:rPr>
        <w:t>agglo</w:t>
      </w:r>
      <w:r w:rsidR="00354712" w:rsidRPr="00E27D9D">
        <w:rPr>
          <w:rStyle w:val="Aucun"/>
        </w:rPr>
        <w:t>mération</w:t>
      </w:r>
      <w:r w:rsidRPr="00E27D9D">
        <w:rPr>
          <w:rStyle w:val="Aucun"/>
        </w:rPr>
        <w:t xml:space="preserve"> entre l</w:t>
      </w:r>
      <w:r w:rsidRPr="00E27D9D">
        <w:rPr>
          <w:rStyle w:val="Aucun"/>
          <w:rFonts w:ascii="Arial Unicode MS" w:hAnsi="Arial Unicode MS"/>
          <w:rtl/>
        </w:rPr>
        <w:t>’</w:t>
      </w:r>
      <w:r w:rsidRPr="00E27D9D">
        <w:rPr>
          <w:rStyle w:val="Aucun"/>
        </w:rPr>
        <w:t>Est et l</w:t>
      </w:r>
      <w:r w:rsidRPr="00E27D9D">
        <w:rPr>
          <w:rStyle w:val="Aucun"/>
          <w:rFonts w:ascii="Arial Unicode MS" w:hAnsi="Arial Unicode MS"/>
          <w:rtl/>
        </w:rPr>
        <w:t>’</w:t>
      </w:r>
      <w:r w:rsidRPr="00E27D9D">
        <w:rPr>
          <w:rStyle w:val="Aucun"/>
        </w:rPr>
        <w:t>ouest pourraient faire l</w:t>
      </w:r>
      <w:r w:rsidRPr="00E27D9D">
        <w:rPr>
          <w:rStyle w:val="Aucun"/>
          <w:rFonts w:ascii="Arial Unicode MS" w:hAnsi="Arial Unicode MS"/>
          <w:rtl/>
        </w:rPr>
        <w:t>’</w:t>
      </w:r>
      <w:r w:rsidRPr="00E27D9D">
        <w:rPr>
          <w:rStyle w:val="Aucun"/>
        </w:rPr>
        <w:t>objet d</w:t>
      </w:r>
      <w:r w:rsidRPr="00E27D9D">
        <w:rPr>
          <w:rStyle w:val="Aucun"/>
          <w:rFonts w:ascii="Arial Unicode MS" w:hAnsi="Arial Unicode MS"/>
          <w:rtl/>
        </w:rPr>
        <w:t>’</w:t>
      </w:r>
      <w:r w:rsidRPr="00E27D9D">
        <w:rPr>
          <w:rStyle w:val="Aucun"/>
        </w:rPr>
        <w:t xml:space="preserve">une prochaine réflexion prospective conjointe entre la ville et le port.    </w:t>
      </w:r>
    </w:p>
    <w:p w14:paraId="3439D010" w14:textId="77777777" w:rsidR="00D3433E" w:rsidRPr="00E27D9D" w:rsidRDefault="00D3433E">
      <w:pPr>
        <w:pStyle w:val="CorpsA"/>
        <w:spacing w:after="0"/>
        <w:ind w:firstLine="360"/>
        <w:rPr>
          <w:rStyle w:val="Aucun"/>
          <w:b/>
          <w:bCs/>
        </w:rPr>
      </w:pPr>
    </w:p>
    <w:p w14:paraId="75733A32" w14:textId="77777777" w:rsidR="00D3433E" w:rsidRPr="00E27D9D" w:rsidRDefault="00D3433E">
      <w:pPr>
        <w:pStyle w:val="CorpsA"/>
        <w:spacing w:after="0"/>
      </w:pPr>
    </w:p>
    <w:p w14:paraId="608C90E4" w14:textId="77777777" w:rsidR="00D3433E" w:rsidRPr="00E27D9D" w:rsidRDefault="00D3433E">
      <w:pPr>
        <w:pStyle w:val="CorpsA"/>
        <w:rPr>
          <w:rStyle w:val="AucunA"/>
          <w:sz w:val="26"/>
          <w:szCs w:val="26"/>
        </w:rPr>
      </w:pPr>
    </w:p>
    <w:p w14:paraId="0B9F5712" w14:textId="7C427FC7" w:rsidR="00D3433E" w:rsidRPr="00E27D9D" w:rsidRDefault="0065478E">
      <w:pPr>
        <w:pStyle w:val="CorpsA"/>
        <w:outlineLvl w:val="1"/>
        <w:rPr>
          <w:rStyle w:val="Aucun"/>
          <w:b/>
          <w:bCs/>
          <w:sz w:val="26"/>
          <w:szCs w:val="26"/>
        </w:rPr>
      </w:pPr>
      <w:bookmarkStart w:id="18" w:name="_Toc85554030"/>
      <w:r w:rsidRPr="00E27D9D">
        <w:rPr>
          <w:rStyle w:val="Aucun"/>
          <w:b/>
          <w:bCs/>
          <w:sz w:val="26"/>
          <w:szCs w:val="26"/>
        </w:rPr>
        <w:lastRenderedPageBreak/>
        <w:t>Prendre en compte l’importance de</w:t>
      </w:r>
      <w:r w:rsidR="00EB44BA" w:rsidRPr="00E27D9D">
        <w:rPr>
          <w:rStyle w:val="Aucun"/>
          <w:b/>
          <w:bCs/>
          <w:sz w:val="26"/>
          <w:szCs w:val="26"/>
        </w:rPr>
        <w:t xml:space="preserve"> l</w:t>
      </w:r>
      <w:r w:rsidR="00EB44BA" w:rsidRPr="00E27D9D">
        <w:rPr>
          <w:rStyle w:val="Aucun"/>
          <w:rFonts w:ascii="Arial Unicode MS" w:hAnsi="Arial Unicode MS"/>
          <w:sz w:val="26"/>
          <w:szCs w:val="26"/>
          <w:rtl/>
        </w:rPr>
        <w:t>’</w:t>
      </w:r>
      <w:r w:rsidR="00EB44BA" w:rsidRPr="00E27D9D">
        <w:rPr>
          <w:rStyle w:val="Aucun"/>
          <w:b/>
          <w:bCs/>
          <w:sz w:val="26"/>
          <w:szCs w:val="26"/>
        </w:rPr>
        <w:t>activité informelle</w:t>
      </w:r>
      <w:bookmarkEnd w:id="18"/>
      <w:r w:rsidR="00EB44BA" w:rsidRPr="00E27D9D">
        <w:rPr>
          <w:rStyle w:val="Aucun"/>
          <w:b/>
          <w:bCs/>
          <w:sz w:val="26"/>
          <w:szCs w:val="26"/>
        </w:rPr>
        <w:t xml:space="preserve">  </w:t>
      </w:r>
    </w:p>
    <w:p w14:paraId="7ADBF1A7" w14:textId="28DCF918" w:rsidR="00D3433E" w:rsidRPr="00E27D9D" w:rsidRDefault="00EB44BA">
      <w:pPr>
        <w:pStyle w:val="CorpsA"/>
        <w:jc w:val="both"/>
      </w:pPr>
      <w:r w:rsidRPr="00E27D9D">
        <w:rPr>
          <w:rStyle w:val="Aucun"/>
        </w:rPr>
        <w:t>L</w:t>
      </w:r>
      <w:r w:rsidRPr="00E27D9D">
        <w:rPr>
          <w:rStyle w:val="Aucun"/>
          <w:rFonts w:ascii="Arial Unicode MS" w:hAnsi="Arial Unicode MS"/>
          <w:rtl/>
        </w:rPr>
        <w:t>’</w:t>
      </w:r>
      <w:r w:rsidRPr="00E27D9D">
        <w:rPr>
          <w:rStyle w:val="Aucun"/>
        </w:rPr>
        <w:t xml:space="preserve">activité </w:t>
      </w:r>
      <w:r w:rsidR="00561692" w:rsidRPr="00E27D9D">
        <w:rPr>
          <w:rStyle w:val="Aucun"/>
        </w:rPr>
        <w:t>informelle s’installe</w:t>
      </w:r>
      <w:r w:rsidRPr="00E27D9D">
        <w:rPr>
          <w:rStyle w:val="Aucun"/>
        </w:rPr>
        <w:t xml:space="preserve"> le long des routes </w:t>
      </w:r>
      <w:r w:rsidR="00561692" w:rsidRPr="00E27D9D">
        <w:rPr>
          <w:rStyle w:val="Aucun"/>
        </w:rPr>
        <w:t>internationales et</w:t>
      </w:r>
      <w:r w:rsidRPr="00E27D9D">
        <w:rPr>
          <w:rStyle w:val="Aucun"/>
        </w:rPr>
        <w:t xml:space="preserve"> à proximité des zones de vie. Elle représente 20% de la valeur ajoutée mais procure 70% des emplois en côte d</w:t>
      </w:r>
      <w:r w:rsidRPr="00E27D9D">
        <w:rPr>
          <w:rStyle w:val="Aucun"/>
          <w:rFonts w:ascii="Arial Unicode MS" w:hAnsi="Arial Unicode MS"/>
          <w:rtl/>
        </w:rPr>
        <w:t>’</w:t>
      </w:r>
      <w:r w:rsidRPr="00E27D9D">
        <w:rPr>
          <w:rStyle w:val="Aucun"/>
        </w:rPr>
        <w:t>ivoire. L</w:t>
      </w:r>
      <w:r w:rsidRPr="00E27D9D">
        <w:rPr>
          <w:rStyle w:val="Aucun"/>
          <w:rFonts w:ascii="Arial Unicode MS" w:hAnsi="Arial Unicode MS"/>
          <w:rtl/>
        </w:rPr>
        <w:t>’</w:t>
      </w:r>
      <w:r w:rsidRPr="00E27D9D">
        <w:rPr>
          <w:rStyle w:val="Aucun"/>
        </w:rPr>
        <w:t xml:space="preserve">espace public et les infrastructures subissent ces activités qui entravent la fluidité du trafic vers le port notamment. </w:t>
      </w:r>
    </w:p>
    <w:p w14:paraId="62D282A3" w14:textId="52B1B7B9" w:rsidR="00D3433E" w:rsidRPr="00E27D9D" w:rsidRDefault="00EB44BA">
      <w:pPr>
        <w:pStyle w:val="CorpsA"/>
        <w:jc w:val="both"/>
      </w:pPr>
      <w:r w:rsidRPr="00E27D9D">
        <w:rPr>
          <w:rStyle w:val="Aucun"/>
        </w:rPr>
        <w:t xml:space="preserve">Aussi, le déplacement de la zone logistique des </w:t>
      </w:r>
      <w:r w:rsidR="00561692" w:rsidRPr="00E27D9D">
        <w:rPr>
          <w:rStyle w:val="Aucun"/>
        </w:rPr>
        <w:t>camions en</w:t>
      </w:r>
      <w:r w:rsidRPr="00E27D9D">
        <w:rPr>
          <w:rStyle w:val="Aucun"/>
        </w:rPr>
        <w:t xml:space="preserve"> amont des flux de transit vers le </w:t>
      </w:r>
      <w:r w:rsidR="00561692" w:rsidRPr="00E27D9D">
        <w:rPr>
          <w:rStyle w:val="Aucun"/>
        </w:rPr>
        <w:t>secteur nommé</w:t>
      </w:r>
      <w:r w:rsidR="0065478E" w:rsidRPr="00E27D9D">
        <w:rPr>
          <w:rStyle w:val="Aucun"/>
        </w:rPr>
        <w:t xml:space="preserve"> couloir </w:t>
      </w:r>
      <w:r w:rsidR="00981875" w:rsidRPr="00E27D9D">
        <w:rPr>
          <w:rStyle w:val="Aucun"/>
        </w:rPr>
        <w:t xml:space="preserve">ou corridor </w:t>
      </w:r>
      <w:r w:rsidRPr="00E27D9D">
        <w:rPr>
          <w:rStyle w:val="Aucun"/>
        </w:rPr>
        <w:t xml:space="preserve">3S peut être considéré comme un acte stratégique majeur de la part de la mairie de San Pedro. Ce réaménagement </w:t>
      </w:r>
      <w:r w:rsidR="00561692" w:rsidRPr="00E27D9D">
        <w:rPr>
          <w:rStyle w:val="Aucun"/>
        </w:rPr>
        <w:t>va entrainer</w:t>
      </w:r>
      <w:r w:rsidRPr="00E27D9D">
        <w:rPr>
          <w:rStyle w:val="Aucun"/>
        </w:rPr>
        <w:t xml:space="preserve"> </w:t>
      </w:r>
      <w:r w:rsidR="00561692" w:rsidRPr="00E27D9D">
        <w:rPr>
          <w:rStyle w:val="Aucun"/>
        </w:rPr>
        <w:t>toute une</w:t>
      </w:r>
      <w:r w:rsidRPr="00E27D9D">
        <w:rPr>
          <w:rStyle w:val="Aucun"/>
        </w:rPr>
        <w:t xml:space="preserve"> série de réorganisation des activités </w:t>
      </w:r>
      <w:r w:rsidR="00924FE6" w:rsidRPr="00E27D9D">
        <w:rPr>
          <w:rStyle w:val="Aucun"/>
        </w:rPr>
        <w:t>informelles et</w:t>
      </w:r>
      <w:r w:rsidRPr="00E27D9D">
        <w:rPr>
          <w:rStyle w:val="Aucun"/>
        </w:rPr>
        <w:t xml:space="preserve"> désengorger une partie du centre-ville.  Il s</w:t>
      </w:r>
      <w:r w:rsidRPr="00E27D9D">
        <w:rPr>
          <w:rStyle w:val="Aucun"/>
          <w:rFonts w:ascii="Arial Unicode MS" w:hAnsi="Arial Unicode MS"/>
          <w:rtl/>
        </w:rPr>
        <w:t>’</w:t>
      </w:r>
      <w:r w:rsidRPr="00E27D9D">
        <w:rPr>
          <w:rStyle w:val="Aucun"/>
        </w:rPr>
        <w:t>agira de prévoir de nouvelles aires de service et d</w:t>
      </w:r>
      <w:r w:rsidRPr="00E27D9D">
        <w:rPr>
          <w:rStyle w:val="Aucun"/>
          <w:rFonts w:ascii="Arial Unicode MS" w:hAnsi="Arial Unicode MS"/>
          <w:rtl/>
        </w:rPr>
        <w:t>’</w:t>
      </w:r>
      <w:r w:rsidRPr="00E27D9D">
        <w:rPr>
          <w:rStyle w:val="Aucun"/>
        </w:rPr>
        <w:t>accueil pour les activités de mécanique- auto</w:t>
      </w:r>
      <w:r w:rsidR="0065478E" w:rsidRPr="00E27D9D">
        <w:rPr>
          <w:rStyle w:val="Aucun"/>
        </w:rPr>
        <w:t>, logistiques, stockages et commerciales</w:t>
      </w:r>
      <w:r w:rsidRPr="00E27D9D">
        <w:rPr>
          <w:rStyle w:val="Aucun"/>
        </w:rPr>
        <w:t xml:space="preserve">.  </w:t>
      </w:r>
    </w:p>
    <w:p w14:paraId="40EA8181" w14:textId="6C2A74AD" w:rsidR="00D3433E" w:rsidRPr="00E27D9D" w:rsidRDefault="0065478E">
      <w:pPr>
        <w:pStyle w:val="CorpsA"/>
        <w:outlineLvl w:val="1"/>
        <w:rPr>
          <w:rStyle w:val="Aucun"/>
          <w:b/>
          <w:bCs/>
          <w:sz w:val="26"/>
          <w:szCs w:val="26"/>
        </w:rPr>
      </w:pPr>
      <w:bookmarkStart w:id="19" w:name="_Toc85554031"/>
      <w:r w:rsidRPr="00E27D9D">
        <w:rPr>
          <w:rStyle w:val="Aucun"/>
          <w:b/>
          <w:bCs/>
          <w:sz w:val="26"/>
          <w:szCs w:val="26"/>
        </w:rPr>
        <w:t>Une filière bois à consolider </w:t>
      </w:r>
      <w:bookmarkEnd w:id="19"/>
    </w:p>
    <w:p w14:paraId="7F7706FA" w14:textId="5B8017AA" w:rsidR="00D3433E" w:rsidRPr="00E27D9D" w:rsidRDefault="0065478E">
      <w:pPr>
        <w:pStyle w:val="CorpsA"/>
        <w:jc w:val="both"/>
      </w:pPr>
      <w:r w:rsidRPr="00E27D9D">
        <w:rPr>
          <w:rStyle w:val="Aucun"/>
        </w:rPr>
        <w:t>Le territoire dispose d’importantes ressources forestières et des scieries.</w:t>
      </w:r>
      <w:r w:rsidR="00EB44BA" w:rsidRPr="00E27D9D">
        <w:rPr>
          <w:rStyle w:val="Aucun"/>
        </w:rPr>
        <w:t xml:space="preserve"> L</w:t>
      </w:r>
      <w:r w:rsidR="00EB44BA" w:rsidRPr="00E27D9D">
        <w:rPr>
          <w:rStyle w:val="Aucun"/>
          <w:rFonts w:ascii="Arial Unicode MS" w:hAnsi="Arial Unicode MS"/>
          <w:rtl/>
        </w:rPr>
        <w:t>’</w:t>
      </w:r>
      <w:r w:rsidR="00EB44BA" w:rsidRPr="00E27D9D">
        <w:rPr>
          <w:rStyle w:val="Aucun"/>
        </w:rPr>
        <w:t xml:space="preserve">activité de </w:t>
      </w:r>
      <w:r w:rsidR="00561692" w:rsidRPr="00E27D9D">
        <w:rPr>
          <w:rStyle w:val="Aucun"/>
        </w:rPr>
        <w:t>menuiserie est</w:t>
      </w:r>
      <w:r w:rsidR="00EB44BA" w:rsidRPr="00E27D9D">
        <w:rPr>
          <w:rStyle w:val="Aucun"/>
        </w:rPr>
        <w:t xml:space="preserve"> </w:t>
      </w:r>
      <w:r w:rsidRPr="00E27D9D">
        <w:rPr>
          <w:rStyle w:val="Aucun"/>
        </w:rPr>
        <w:t xml:space="preserve">également </w:t>
      </w:r>
      <w:r w:rsidR="00EB44BA" w:rsidRPr="00E27D9D">
        <w:rPr>
          <w:rStyle w:val="Aucun"/>
        </w:rPr>
        <w:t>pourvoyeuse d</w:t>
      </w:r>
      <w:r w:rsidR="00EB44BA" w:rsidRPr="00E27D9D">
        <w:rPr>
          <w:rStyle w:val="Aucun"/>
          <w:rFonts w:ascii="Arial Unicode MS" w:hAnsi="Arial Unicode MS"/>
          <w:rtl/>
        </w:rPr>
        <w:t>’</w:t>
      </w:r>
      <w:r w:rsidR="00EB44BA" w:rsidRPr="00E27D9D">
        <w:rPr>
          <w:rStyle w:val="Aucun"/>
        </w:rPr>
        <w:t xml:space="preserve">emplois (environ 500). Les nouvelles </w:t>
      </w:r>
      <w:r w:rsidR="00561692" w:rsidRPr="00E27D9D">
        <w:rPr>
          <w:rStyle w:val="Aucun"/>
        </w:rPr>
        <w:t>orientations de</w:t>
      </w:r>
      <w:r w:rsidR="00EB44BA" w:rsidRPr="00E27D9D">
        <w:rPr>
          <w:rStyle w:val="Aucun"/>
        </w:rPr>
        <w:t xml:space="preserve"> développement durable de la ville permettront une montée en </w:t>
      </w:r>
      <w:r w:rsidR="00561692" w:rsidRPr="00E27D9D">
        <w:rPr>
          <w:rStyle w:val="Aucun"/>
        </w:rPr>
        <w:t>gamme des</w:t>
      </w:r>
      <w:r w:rsidR="00EB44BA" w:rsidRPr="00E27D9D">
        <w:rPr>
          <w:rStyle w:val="Aucun"/>
        </w:rPr>
        <w:t xml:space="preserve"> compétences. La vente du bois et de matériaux de construction, en </w:t>
      </w:r>
      <w:r w:rsidR="00561692" w:rsidRPr="00E27D9D">
        <w:rPr>
          <w:rStyle w:val="Aucun"/>
        </w:rPr>
        <w:t>s</w:t>
      </w:r>
      <w:r w:rsidR="00561692" w:rsidRPr="00E27D9D">
        <w:rPr>
          <w:rStyle w:val="Aucun"/>
          <w:rFonts w:ascii="Arial Unicode MS" w:hAnsi="Arial Unicode MS" w:hint="cs"/>
          <w:rtl/>
        </w:rPr>
        <w:t>’</w:t>
      </w:r>
      <w:r w:rsidR="00561692" w:rsidRPr="00E27D9D">
        <w:rPr>
          <w:rStyle w:val="Aucun"/>
        </w:rPr>
        <w:t>associant, peuvent</w:t>
      </w:r>
      <w:r w:rsidR="00EB44BA" w:rsidRPr="00E27D9D">
        <w:rPr>
          <w:rStyle w:val="Aucun"/>
        </w:rPr>
        <w:t xml:space="preserve"> aider à </w:t>
      </w:r>
      <w:r w:rsidR="00561692" w:rsidRPr="00E27D9D">
        <w:rPr>
          <w:rStyle w:val="Aucun"/>
        </w:rPr>
        <w:t>développer de</w:t>
      </w:r>
      <w:r w:rsidR="00EB44BA" w:rsidRPr="00E27D9D">
        <w:rPr>
          <w:rStyle w:val="Aucun"/>
        </w:rPr>
        <w:t xml:space="preserve"> nouveaux savoir-faire pour faire face aux effets du changement </w:t>
      </w:r>
      <w:r w:rsidR="00924FE6" w:rsidRPr="00E27D9D">
        <w:rPr>
          <w:rStyle w:val="Aucun"/>
        </w:rPr>
        <w:t>climatique et</w:t>
      </w:r>
      <w:r w:rsidR="00EB44BA" w:rsidRPr="00E27D9D">
        <w:rPr>
          <w:rStyle w:val="Aucun"/>
        </w:rPr>
        <w:t xml:space="preserve"> aux </w:t>
      </w:r>
      <w:r w:rsidR="00924FE6" w:rsidRPr="00E27D9D">
        <w:rPr>
          <w:rStyle w:val="Aucun"/>
        </w:rPr>
        <w:t>risques avérés</w:t>
      </w:r>
      <w:r w:rsidR="00EB44BA" w:rsidRPr="00E27D9D">
        <w:rPr>
          <w:rStyle w:val="Aucun"/>
        </w:rPr>
        <w:t xml:space="preserve"> de submersion.  </w:t>
      </w:r>
    </w:p>
    <w:p w14:paraId="1453B237" w14:textId="76C64959" w:rsidR="00D3433E" w:rsidRPr="00E27D9D" w:rsidRDefault="00EB44BA">
      <w:pPr>
        <w:pStyle w:val="CorpsA"/>
        <w:jc w:val="both"/>
      </w:pPr>
      <w:r w:rsidRPr="00E27D9D">
        <w:rPr>
          <w:rStyle w:val="Aucun"/>
        </w:rPr>
        <w:t>Il s</w:t>
      </w:r>
      <w:r w:rsidRPr="00E27D9D">
        <w:rPr>
          <w:rStyle w:val="Aucun"/>
          <w:rFonts w:ascii="Arial Unicode MS" w:hAnsi="Arial Unicode MS"/>
          <w:rtl/>
        </w:rPr>
        <w:t>’</w:t>
      </w:r>
      <w:r w:rsidRPr="00E27D9D">
        <w:rPr>
          <w:rStyle w:val="Aucun"/>
        </w:rPr>
        <w:t xml:space="preserve">agirait de créer un nouveau marché en </w:t>
      </w:r>
      <w:r w:rsidR="00561692" w:rsidRPr="00E27D9D">
        <w:rPr>
          <w:rStyle w:val="Aucun"/>
        </w:rPr>
        <w:t>s</w:t>
      </w:r>
      <w:r w:rsidR="00561692" w:rsidRPr="00E27D9D">
        <w:rPr>
          <w:rStyle w:val="Aucun"/>
          <w:rFonts w:ascii="Arial Unicode MS" w:hAnsi="Arial Unicode MS" w:hint="cs"/>
          <w:rtl/>
        </w:rPr>
        <w:t>’</w:t>
      </w:r>
      <w:r w:rsidR="00561692" w:rsidRPr="00E27D9D">
        <w:rPr>
          <w:rStyle w:val="Aucun"/>
        </w:rPr>
        <w:t>appuyant d’une</w:t>
      </w:r>
      <w:r w:rsidRPr="00E27D9D">
        <w:rPr>
          <w:rStyle w:val="Aucun"/>
        </w:rPr>
        <w:t xml:space="preserve"> part sur les incitations urbanistique à créer des constructions sur </w:t>
      </w:r>
      <w:r w:rsidR="00561692" w:rsidRPr="00E27D9D">
        <w:rPr>
          <w:rStyle w:val="Aucun"/>
        </w:rPr>
        <w:t>pilotis, notamment</w:t>
      </w:r>
      <w:r w:rsidRPr="00E27D9D">
        <w:rPr>
          <w:rStyle w:val="Aucun"/>
        </w:rPr>
        <w:t xml:space="preserve"> aux abords de la lagune des futurs quartiers touristiques. Et d</w:t>
      </w:r>
      <w:r w:rsidRPr="00E27D9D">
        <w:rPr>
          <w:rStyle w:val="Aucun"/>
          <w:rFonts w:ascii="Arial Unicode MS" w:hAnsi="Arial Unicode MS"/>
          <w:rtl/>
        </w:rPr>
        <w:t>’</w:t>
      </w:r>
      <w:r w:rsidRPr="00E27D9D">
        <w:rPr>
          <w:rStyle w:val="Aucun"/>
        </w:rPr>
        <w:t>autre part de créer un pôle de compétence comprenant la fourniture des matériaux mais aussi le savoir-faire en matière de montage de bois d’œuvre et de construction de logements.</w:t>
      </w:r>
    </w:p>
    <w:p w14:paraId="69E8922A" w14:textId="63F9502A" w:rsidR="00D3433E" w:rsidRPr="00E27D9D" w:rsidRDefault="00EB44BA">
      <w:pPr>
        <w:pStyle w:val="CorpsA"/>
        <w:jc w:val="both"/>
        <w:rPr>
          <w:rStyle w:val="AucunA"/>
        </w:rPr>
      </w:pPr>
      <w:r w:rsidRPr="00E27D9D">
        <w:rPr>
          <w:rStyle w:val="Aucun"/>
        </w:rPr>
        <w:t>Cette proposition</w:t>
      </w:r>
      <w:r w:rsidR="00320EA8" w:rsidRPr="00E27D9D">
        <w:rPr>
          <w:rStyle w:val="Aucun"/>
        </w:rPr>
        <w:t xml:space="preserve"> alternative</w:t>
      </w:r>
      <w:r w:rsidRPr="00E27D9D">
        <w:rPr>
          <w:rStyle w:val="Aucun"/>
        </w:rPr>
        <w:t xml:space="preserve"> s</w:t>
      </w:r>
      <w:r w:rsidRPr="00E27D9D">
        <w:rPr>
          <w:rStyle w:val="Aucun"/>
          <w:rFonts w:ascii="Arial Unicode MS" w:hAnsi="Arial Unicode MS"/>
          <w:rtl/>
        </w:rPr>
        <w:t>’</w:t>
      </w:r>
      <w:r w:rsidRPr="00E27D9D">
        <w:rPr>
          <w:rStyle w:val="Aucun"/>
        </w:rPr>
        <w:t xml:space="preserve">appuie sur des exemples de typologie </w:t>
      </w:r>
      <w:r w:rsidR="00561692" w:rsidRPr="00E27D9D">
        <w:rPr>
          <w:rStyle w:val="Aucun"/>
        </w:rPr>
        <w:t>de quartier</w:t>
      </w:r>
      <w:r w:rsidRPr="00E27D9D">
        <w:rPr>
          <w:rStyle w:val="Aucun"/>
        </w:rPr>
        <w:t xml:space="preserve"> </w:t>
      </w:r>
      <w:r w:rsidR="00320EA8" w:rsidRPr="00E27D9D">
        <w:rPr>
          <w:rStyle w:val="Aucun"/>
        </w:rPr>
        <w:t>à construire</w:t>
      </w:r>
      <w:r w:rsidRPr="00E27D9D">
        <w:rPr>
          <w:rStyle w:val="Aucun"/>
        </w:rPr>
        <w:t xml:space="preserve"> en bois sur pilotis aux abords de la lagune et à proximité des lacs reliés entre eux par des passerelles</w:t>
      </w:r>
      <w:r w:rsidR="00320EA8" w:rsidRPr="00E27D9D">
        <w:rPr>
          <w:rStyle w:val="Aucun"/>
        </w:rPr>
        <w:t>. Cette</w:t>
      </w:r>
      <w:r w:rsidRPr="00E27D9D">
        <w:rPr>
          <w:rStyle w:val="Aucun"/>
        </w:rPr>
        <w:t xml:space="preserve"> nouvelle familiarité avec l</w:t>
      </w:r>
      <w:r w:rsidRPr="00E27D9D">
        <w:rPr>
          <w:rStyle w:val="Aucun"/>
          <w:rFonts w:ascii="Arial Unicode MS" w:hAnsi="Arial Unicode MS"/>
          <w:rtl/>
        </w:rPr>
        <w:t>’</w:t>
      </w:r>
      <w:r w:rsidRPr="00E27D9D">
        <w:rPr>
          <w:rStyle w:val="Aucun"/>
        </w:rPr>
        <w:t xml:space="preserve">eau favorisera </w:t>
      </w:r>
      <w:r w:rsidR="00320EA8" w:rsidRPr="00E27D9D">
        <w:rPr>
          <w:rStyle w:val="Aucun"/>
        </w:rPr>
        <w:t xml:space="preserve">de nouvelles mobilités entre les lacs </w:t>
      </w:r>
      <w:r w:rsidRPr="00E27D9D">
        <w:rPr>
          <w:rStyle w:val="Aucun"/>
        </w:rPr>
        <w:t xml:space="preserve">et </w:t>
      </w:r>
      <w:r w:rsidR="00320EA8" w:rsidRPr="00E27D9D">
        <w:rPr>
          <w:rStyle w:val="Aucun"/>
        </w:rPr>
        <w:t xml:space="preserve">rendra les </w:t>
      </w:r>
      <w:r w:rsidRPr="00E27D9D">
        <w:rPr>
          <w:rStyle w:val="Aucun"/>
        </w:rPr>
        <w:t>zones humides</w:t>
      </w:r>
      <w:r w:rsidR="00320EA8" w:rsidRPr="00E27D9D">
        <w:rPr>
          <w:rStyle w:val="Aucun"/>
        </w:rPr>
        <w:t xml:space="preserve"> de San Pedro plus attractives.</w:t>
      </w:r>
    </w:p>
    <w:p w14:paraId="1A3C3937" w14:textId="77777777" w:rsidR="00D3433E" w:rsidRPr="00E27D9D" w:rsidRDefault="00D3433E">
      <w:pPr>
        <w:pStyle w:val="CorpsA"/>
        <w:jc w:val="both"/>
        <w:rPr>
          <w:rStyle w:val="AucunA"/>
        </w:rPr>
      </w:pPr>
    </w:p>
    <w:p w14:paraId="136BB24C" w14:textId="3FB37816" w:rsidR="00D3433E" w:rsidRPr="00E27D9D" w:rsidRDefault="0008660D">
      <w:pPr>
        <w:pStyle w:val="CorpsA"/>
        <w:jc w:val="both"/>
        <w:rPr>
          <w:rStyle w:val="AucunA"/>
        </w:rPr>
      </w:pPr>
      <w:r w:rsidRPr="00E27D9D">
        <w:rPr>
          <w:rStyle w:val="AucunA"/>
          <w:noProof/>
        </w:rPr>
        <w:drawing>
          <wp:inline distT="0" distB="0" distL="0" distR="0" wp14:anchorId="24C029CF" wp14:editId="7B10BBA5">
            <wp:extent cx="1835011" cy="2500313"/>
            <wp:effectExtent l="0" t="0" r="0" b="0"/>
            <wp:docPr id="4" name="officeArt object"/>
            <wp:cNvGraphicFramePr/>
            <a:graphic xmlns:a="http://schemas.openxmlformats.org/drawingml/2006/main">
              <a:graphicData uri="http://schemas.openxmlformats.org/drawingml/2006/picture">
                <pic:pic xmlns:pic="http://schemas.openxmlformats.org/drawingml/2006/picture">
                  <pic:nvPicPr>
                    <pic:cNvPr id="1073741839" name="image12.png"/>
                    <pic:cNvPicPr>
                      <a:picLocks noChangeAspect="1"/>
                    </pic:cNvPicPr>
                  </pic:nvPicPr>
                  <pic:blipFill>
                    <a:blip r:embed="rId21"/>
                    <a:stretch>
                      <a:fillRect/>
                    </a:stretch>
                  </pic:blipFill>
                  <pic:spPr>
                    <a:xfrm>
                      <a:off x="0" y="0"/>
                      <a:ext cx="1835011" cy="2500313"/>
                    </a:xfrm>
                    <a:prstGeom prst="rect">
                      <a:avLst/>
                    </a:prstGeom>
                    <a:ln w="12700" cap="flat">
                      <a:noFill/>
                      <a:miter lim="400000"/>
                    </a:ln>
                    <a:effectLst/>
                  </pic:spPr>
                </pic:pic>
              </a:graphicData>
            </a:graphic>
          </wp:inline>
        </w:drawing>
      </w:r>
      <w:r w:rsidRPr="00E27D9D">
        <w:rPr>
          <w:rStyle w:val="AucunA"/>
          <w:noProof/>
        </w:rPr>
        <w:t xml:space="preserve"> </w:t>
      </w:r>
    </w:p>
    <w:p w14:paraId="25A3D3BF" w14:textId="07589180" w:rsidR="00D3433E" w:rsidRPr="00E27D9D" w:rsidRDefault="00EB44BA">
      <w:pPr>
        <w:pStyle w:val="CorpsA"/>
        <w:jc w:val="both"/>
        <w:rPr>
          <w:rStyle w:val="Aucun"/>
          <w:color w:val="70AD47"/>
          <w:u w:color="70AD47"/>
        </w:rPr>
      </w:pPr>
      <w:r w:rsidRPr="00E27D9D">
        <w:rPr>
          <w:rStyle w:val="Aucun"/>
          <w:color w:val="70AD47"/>
          <w:u w:color="70AD47"/>
        </w:rPr>
        <w:t xml:space="preserve">Valorisation des </w:t>
      </w:r>
      <w:r w:rsidR="00B12024" w:rsidRPr="00E27D9D">
        <w:rPr>
          <w:rStyle w:val="Aucun"/>
          <w:color w:val="70AD47"/>
          <w:u w:color="70AD47"/>
        </w:rPr>
        <w:t>déchets</w:t>
      </w:r>
      <w:r w:rsidRPr="00E27D9D">
        <w:rPr>
          <w:rStyle w:val="Aucun"/>
          <w:color w:val="70AD47"/>
          <w:u w:color="70AD47"/>
        </w:rPr>
        <w:t xml:space="preserve"> de </w:t>
      </w:r>
      <w:r w:rsidR="00561692" w:rsidRPr="00E27D9D">
        <w:rPr>
          <w:rStyle w:val="Aucun"/>
          <w:color w:val="70AD47"/>
          <w:u w:color="70AD47"/>
        </w:rPr>
        <w:t>bois p.</w:t>
      </w:r>
      <w:r w:rsidRPr="00E27D9D">
        <w:rPr>
          <w:rStyle w:val="Aucun"/>
          <w:color w:val="70AD47"/>
          <w:u w:color="70AD47"/>
        </w:rPr>
        <w:t xml:space="preserve"> 44 (Eq. B)</w:t>
      </w:r>
    </w:p>
    <w:p w14:paraId="18FEFA77" w14:textId="77777777" w:rsidR="00D3433E" w:rsidRPr="00E27D9D" w:rsidRDefault="00D3433E">
      <w:pPr>
        <w:pStyle w:val="CorpsA"/>
        <w:jc w:val="both"/>
      </w:pPr>
    </w:p>
    <w:p w14:paraId="08DB63ED" w14:textId="59C18E36" w:rsidR="00D3433E" w:rsidRPr="00E27D9D" w:rsidRDefault="00320EA8">
      <w:pPr>
        <w:pStyle w:val="CorpsA"/>
        <w:rPr>
          <w:rStyle w:val="Aucun"/>
          <w:b/>
          <w:bCs/>
          <w:sz w:val="26"/>
          <w:szCs w:val="26"/>
        </w:rPr>
      </w:pPr>
      <w:r w:rsidRPr="00E27D9D">
        <w:rPr>
          <w:rStyle w:val="Aucun"/>
          <w:b/>
          <w:bCs/>
          <w:sz w:val="26"/>
          <w:szCs w:val="26"/>
        </w:rPr>
        <w:t>U</w:t>
      </w:r>
      <w:r w:rsidR="00EB44BA" w:rsidRPr="00E27D9D">
        <w:rPr>
          <w:rStyle w:val="Aucun"/>
          <w:b/>
          <w:bCs/>
          <w:sz w:val="26"/>
          <w:szCs w:val="26"/>
        </w:rPr>
        <w:t xml:space="preserve">ne filière </w:t>
      </w:r>
      <w:r w:rsidRPr="00E27D9D">
        <w:rPr>
          <w:rStyle w:val="Aucun"/>
          <w:b/>
          <w:bCs/>
          <w:sz w:val="26"/>
          <w:szCs w:val="26"/>
        </w:rPr>
        <w:t>de recyclage des déchets à soutenir</w:t>
      </w:r>
    </w:p>
    <w:p w14:paraId="63953384" w14:textId="5C220188" w:rsidR="00D3433E" w:rsidRPr="00E27D9D" w:rsidRDefault="00EB44BA">
      <w:pPr>
        <w:pStyle w:val="CorpsA"/>
        <w:jc w:val="both"/>
        <w:rPr>
          <w:rStyle w:val="AucunA"/>
        </w:rPr>
      </w:pPr>
      <w:r w:rsidRPr="00E27D9D">
        <w:rPr>
          <w:rStyle w:val="Aucun"/>
        </w:rPr>
        <w:lastRenderedPageBreak/>
        <w:t>Aujourd</w:t>
      </w:r>
      <w:r w:rsidRPr="00E27D9D">
        <w:rPr>
          <w:rStyle w:val="Aucun"/>
          <w:rFonts w:ascii="Arial Unicode MS" w:hAnsi="Arial Unicode MS"/>
          <w:rtl/>
        </w:rPr>
        <w:t>’</w:t>
      </w:r>
      <w:r w:rsidRPr="00E27D9D">
        <w:rPr>
          <w:rStyle w:val="Aucun"/>
        </w:rPr>
        <w:t xml:space="preserve">hui le recyclage des résidus de menuiserie pour fabriquer du charbon de </w:t>
      </w:r>
      <w:r w:rsidR="00561692" w:rsidRPr="00E27D9D">
        <w:rPr>
          <w:rStyle w:val="Aucun"/>
        </w:rPr>
        <w:t>bois est</w:t>
      </w:r>
      <w:r w:rsidRPr="00E27D9D">
        <w:rPr>
          <w:rStyle w:val="Aucun"/>
        </w:rPr>
        <w:t xml:space="preserve"> pourvoyeuse de 200 emplois (féminins). Cette activité « qui </w:t>
      </w:r>
      <w:r w:rsidR="00561692" w:rsidRPr="00E27D9D">
        <w:rPr>
          <w:rStyle w:val="Aucun"/>
        </w:rPr>
        <w:t>suit</w:t>
      </w:r>
      <w:r w:rsidRPr="00E27D9D">
        <w:rPr>
          <w:rStyle w:val="Aucun"/>
        </w:rPr>
        <w:t xml:space="preserve"> le bois » est nécessairement localisée près de l</w:t>
      </w:r>
      <w:r w:rsidRPr="00E27D9D">
        <w:rPr>
          <w:rStyle w:val="Aucun"/>
          <w:rFonts w:ascii="Arial Unicode MS" w:hAnsi="Arial Unicode MS"/>
          <w:rtl/>
        </w:rPr>
        <w:t>’</w:t>
      </w:r>
      <w:r w:rsidRPr="00E27D9D">
        <w:rPr>
          <w:rStyle w:val="Aucun"/>
        </w:rPr>
        <w:t xml:space="preserve">eau.  Il y a actuellement cinq sites de coupes sciage et menuiseries dans San Pedro. Ce recyclage des résidus en charbon de </w:t>
      </w:r>
      <w:r w:rsidR="00561692" w:rsidRPr="00E27D9D">
        <w:rPr>
          <w:rStyle w:val="Aucun"/>
        </w:rPr>
        <w:t>bois est</w:t>
      </w:r>
      <w:r w:rsidRPr="00E27D9D">
        <w:rPr>
          <w:rStyle w:val="Aucun"/>
        </w:rPr>
        <w:t xml:space="preserve"> fort d</w:t>
      </w:r>
      <w:r w:rsidRPr="00E27D9D">
        <w:rPr>
          <w:rStyle w:val="Aucun"/>
          <w:rFonts w:ascii="Arial Unicode MS" w:hAnsi="Arial Unicode MS"/>
          <w:rtl/>
        </w:rPr>
        <w:t>’</w:t>
      </w:r>
      <w:r w:rsidRPr="00E27D9D">
        <w:rPr>
          <w:rStyle w:val="Aucun"/>
        </w:rPr>
        <w:t xml:space="preserve">une </w:t>
      </w:r>
      <w:r w:rsidR="00561692" w:rsidRPr="00E27D9D">
        <w:rPr>
          <w:rStyle w:val="Aucun"/>
        </w:rPr>
        <w:t>pratique bien</w:t>
      </w:r>
      <w:r w:rsidRPr="00E27D9D">
        <w:rPr>
          <w:rStyle w:val="Aucun"/>
        </w:rPr>
        <w:t xml:space="preserve"> organisée de la transformation pouvant se développer </w:t>
      </w:r>
      <w:r w:rsidR="00924FE6" w:rsidRPr="00E27D9D">
        <w:rPr>
          <w:rStyle w:val="Aucun"/>
        </w:rPr>
        <w:t>ou se</w:t>
      </w:r>
      <w:r w:rsidRPr="00E27D9D">
        <w:rPr>
          <w:rStyle w:val="Aucun"/>
        </w:rPr>
        <w:t xml:space="preserve"> </w:t>
      </w:r>
      <w:r w:rsidR="00924FE6" w:rsidRPr="00E27D9D">
        <w:rPr>
          <w:rStyle w:val="Aucun"/>
        </w:rPr>
        <w:t>reconvertir dans</w:t>
      </w:r>
      <w:r w:rsidRPr="00E27D9D">
        <w:rPr>
          <w:rStyle w:val="Aucun"/>
        </w:rPr>
        <w:t xml:space="preserve"> le recyclage des déchets à l’échelle de la ville, comme de la mise en œuvre de </w:t>
      </w:r>
      <w:r w:rsidR="00924FE6" w:rsidRPr="00E27D9D">
        <w:rPr>
          <w:rStyle w:val="Aucun"/>
        </w:rPr>
        <w:t>techniques de</w:t>
      </w:r>
      <w:r w:rsidRPr="00E27D9D">
        <w:rPr>
          <w:rStyle w:val="Aucun"/>
        </w:rPr>
        <w:t xml:space="preserve"> construction de panneaux solaires. </w:t>
      </w:r>
    </w:p>
    <w:p w14:paraId="6DE64689" w14:textId="10F5C5D7" w:rsidR="00D3433E" w:rsidRPr="00E27D9D" w:rsidRDefault="0008660D">
      <w:pPr>
        <w:pStyle w:val="CorpsA"/>
        <w:jc w:val="both"/>
        <w:rPr>
          <w:rStyle w:val="AucunA"/>
        </w:rPr>
      </w:pPr>
      <w:r w:rsidRPr="00E27D9D">
        <w:rPr>
          <w:rStyle w:val="AucunA"/>
          <w:noProof/>
        </w:rPr>
        <w:t xml:space="preserve"> </w:t>
      </w:r>
      <w:r w:rsidRPr="00E27D9D">
        <w:rPr>
          <w:rStyle w:val="AucunA"/>
          <w:noProof/>
        </w:rPr>
        <w:drawing>
          <wp:inline distT="0" distB="0" distL="0" distR="0" wp14:anchorId="7E5B4C35" wp14:editId="0F879A33">
            <wp:extent cx="4528185" cy="3449833"/>
            <wp:effectExtent l="0" t="0" r="0" b="0"/>
            <wp:docPr id="5" name="officeArt object"/>
            <wp:cNvGraphicFramePr/>
            <a:graphic xmlns:a="http://schemas.openxmlformats.org/drawingml/2006/main">
              <a:graphicData uri="http://schemas.openxmlformats.org/drawingml/2006/picture">
                <pic:pic xmlns:pic="http://schemas.openxmlformats.org/drawingml/2006/picture">
                  <pic:nvPicPr>
                    <pic:cNvPr id="1073741838" name="image11.png"/>
                    <pic:cNvPicPr>
                      <a:picLocks noChangeAspect="1"/>
                    </pic:cNvPicPr>
                  </pic:nvPicPr>
                  <pic:blipFill>
                    <a:blip r:embed="rId22"/>
                    <a:stretch>
                      <a:fillRect/>
                    </a:stretch>
                  </pic:blipFill>
                  <pic:spPr>
                    <a:xfrm>
                      <a:off x="0" y="0"/>
                      <a:ext cx="4528185" cy="3449833"/>
                    </a:xfrm>
                    <a:prstGeom prst="rect">
                      <a:avLst/>
                    </a:prstGeom>
                    <a:ln w="12700" cap="flat">
                      <a:noFill/>
                      <a:miter lim="400000"/>
                    </a:ln>
                    <a:effectLst/>
                  </pic:spPr>
                </pic:pic>
              </a:graphicData>
            </a:graphic>
          </wp:inline>
        </w:drawing>
      </w:r>
    </w:p>
    <w:p w14:paraId="362CF214" w14:textId="1517979A" w:rsidR="00D3433E" w:rsidRPr="00E27D9D" w:rsidRDefault="00EB44BA">
      <w:pPr>
        <w:pStyle w:val="CorpsA"/>
        <w:jc w:val="both"/>
        <w:rPr>
          <w:rStyle w:val="Aucun"/>
          <w:color w:val="70AD47"/>
          <w:u w:color="70AD47"/>
        </w:rPr>
      </w:pPr>
      <w:r w:rsidRPr="00E27D9D">
        <w:rPr>
          <w:rStyle w:val="Aucun"/>
          <w:color w:val="70AD47"/>
          <w:u w:color="70AD47"/>
        </w:rPr>
        <w:t xml:space="preserve">Valorisation des </w:t>
      </w:r>
      <w:r w:rsidR="00B12024" w:rsidRPr="00E27D9D">
        <w:rPr>
          <w:rStyle w:val="Aucun"/>
          <w:color w:val="70AD47"/>
          <w:u w:color="70AD47"/>
        </w:rPr>
        <w:t>déchets</w:t>
      </w:r>
      <w:r w:rsidRPr="00E27D9D">
        <w:rPr>
          <w:rStyle w:val="Aucun"/>
          <w:color w:val="70AD47"/>
          <w:u w:color="70AD47"/>
        </w:rPr>
        <w:t xml:space="preserve"> </w:t>
      </w:r>
      <w:r w:rsidR="00B12024" w:rsidRPr="00E27D9D">
        <w:rPr>
          <w:rStyle w:val="Aucun"/>
          <w:color w:val="70AD47"/>
          <w:u w:color="70AD47"/>
        </w:rPr>
        <w:t>ménagers</w:t>
      </w:r>
      <w:r w:rsidRPr="00E27D9D">
        <w:rPr>
          <w:rStyle w:val="Aucun"/>
          <w:color w:val="70AD47"/>
          <w:u w:color="70AD47"/>
        </w:rPr>
        <w:t xml:space="preserve"> p. 44 (Eq. B)</w:t>
      </w:r>
    </w:p>
    <w:p w14:paraId="754FA9ED" w14:textId="77777777" w:rsidR="00D3433E" w:rsidRPr="00E27D9D" w:rsidRDefault="00D3433E">
      <w:pPr>
        <w:pStyle w:val="CorpsA"/>
        <w:jc w:val="both"/>
        <w:rPr>
          <w:rStyle w:val="Aucun"/>
          <w:color w:val="70AD47"/>
          <w:u w:color="70AD47"/>
        </w:rPr>
      </w:pPr>
    </w:p>
    <w:p w14:paraId="0C36DFF0" w14:textId="77777777" w:rsidR="00D3433E" w:rsidRPr="00E27D9D" w:rsidRDefault="00D3433E">
      <w:pPr>
        <w:pStyle w:val="CorpsA"/>
        <w:jc w:val="both"/>
        <w:rPr>
          <w:rStyle w:val="Aucun"/>
          <w:color w:val="70AD47"/>
          <w:u w:color="70AD47"/>
        </w:rPr>
      </w:pPr>
    </w:p>
    <w:p w14:paraId="3039B0F6" w14:textId="655A85FE" w:rsidR="00D3433E" w:rsidRPr="00E27D9D" w:rsidRDefault="00A92135">
      <w:pPr>
        <w:pStyle w:val="CorpsA"/>
        <w:outlineLvl w:val="1"/>
        <w:rPr>
          <w:rStyle w:val="Aucun"/>
          <w:b/>
          <w:bCs/>
          <w:sz w:val="26"/>
          <w:szCs w:val="26"/>
        </w:rPr>
      </w:pPr>
      <w:bookmarkStart w:id="20" w:name="_Toc85554032"/>
      <w:r w:rsidRPr="00E27D9D">
        <w:rPr>
          <w:rStyle w:val="Aucun"/>
          <w:b/>
          <w:bCs/>
          <w:sz w:val="26"/>
          <w:szCs w:val="26"/>
        </w:rPr>
        <w:t xml:space="preserve">Conserver </w:t>
      </w:r>
      <w:r w:rsidR="00EB44BA" w:rsidRPr="00E27D9D">
        <w:rPr>
          <w:rStyle w:val="Aucun"/>
          <w:b/>
          <w:bCs/>
          <w:sz w:val="26"/>
          <w:szCs w:val="26"/>
        </w:rPr>
        <w:t>l</w:t>
      </w:r>
      <w:r w:rsidR="00EB44BA" w:rsidRPr="00E27D9D">
        <w:rPr>
          <w:rStyle w:val="Aucun"/>
          <w:rFonts w:ascii="Arial Unicode MS" w:hAnsi="Arial Unicode MS"/>
          <w:sz w:val="26"/>
          <w:szCs w:val="26"/>
          <w:rtl/>
        </w:rPr>
        <w:t>’</w:t>
      </w:r>
      <w:r w:rsidR="00EB44BA" w:rsidRPr="00E27D9D">
        <w:rPr>
          <w:rStyle w:val="Aucun"/>
          <w:b/>
          <w:bCs/>
          <w:sz w:val="26"/>
          <w:szCs w:val="26"/>
        </w:rPr>
        <w:t xml:space="preserve">agriculture urbaine </w:t>
      </w:r>
      <w:bookmarkEnd w:id="20"/>
      <w:r w:rsidRPr="00E27D9D">
        <w:rPr>
          <w:rStyle w:val="Aucun"/>
          <w:b/>
          <w:bCs/>
          <w:sz w:val="26"/>
          <w:szCs w:val="26"/>
        </w:rPr>
        <w:t>dans les bas-fonds</w:t>
      </w:r>
      <w:r w:rsidR="00EB44BA" w:rsidRPr="00E27D9D">
        <w:rPr>
          <w:rStyle w:val="Aucun"/>
          <w:b/>
          <w:bCs/>
          <w:sz w:val="26"/>
          <w:szCs w:val="26"/>
        </w:rPr>
        <w:t xml:space="preserve"> </w:t>
      </w:r>
    </w:p>
    <w:p w14:paraId="30469EBE" w14:textId="3F67BF34" w:rsidR="00D3433E" w:rsidRPr="00E27D9D" w:rsidRDefault="00EB44BA">
      <w:pPr>
        <w:pStyle w:val="CorpsA"/>
        <w:jc w:val="both"/>
      </w:pPr>
      <w:r w:rsidRPr="00E27D9D">
        <w:rPr>
          <w:rStyle w:val="Aucun"/>
        </w:rPr>
        <w:t>L</w:t>
      </w:r>
      <w:r w:rsidRPr="00E27D9D">
        <w:rPr>
          <w:rStyle w:val="Aucun"/>
          <w:rFonts w:ascii="Arial Unicode MS" w:hAnsi="Arial Unicode MS"/>
          <w:rtl/>
        </w:rPr>
        <w:t>’</w:t>
      </w:r>
      <w:r w:rsidRPr="00E27D9D">
        <w:rPr>
          <w:rStyle w:val="Aucun"/>
        </w:rPr>
        <w:t xml:space="preserve">agriculture est très présente à San Pedro. Elle est </w:t>
      </w:r>
      <w:r w:rsidR="0008660D" w:rsidRPr="00E27D9D">
        <w:rPr>
          <w:rStyle w:val="Aucun"/>
        </w:rPr>
        <w:t>un support indispensable pour les familles plus vulnérables et constitue</w:t>
      </w:r>
      <w:r w:rsidRPr="00E27D9D">
        <w:rPr>
          <w:rStyle w:val="Aucun"/>
        </w:rPr>
        <w:t xml:space="preserve"> </w:t>
      </w:r>
      <w:r w:rsidR="00561692" w:rsidRPr="00E27D9D">
        <w:rPr>
          <w:rStyle w:val="Aucun"/>
        </w:rPr>
        <w:t>une partie</w:t>
      </w:r>
      <w:r w:rsidRPr="00E27D9D">
        <w:rPr>
          <w:rStyle w:val="Aucun"/>
        </w:rPr>
        <w:t xml:space="preserve"> visible de son paysage et de la qualité de vie de ses habitants. Les fonds humides et les bas- fonds sont menacés par la construction </w:t>
      </w:r>
      <w:r w:rsidR="00561692" w:rsidRPr="00E27D9D">
        <w:rPr>
          <w:rStyle w:val="Aucun"/>
        </w:rPr>
        <w:t>privée par remblais</w:t>
      </w:r>
      <w:r w:rsidRPr="00E27D9D">
        <w:rPr>
          <w:rStyle w:val="Aucun"/>
        </w:rPr>
        <w:t xml:space="preserve"> sauvage.   Il y a </w:t>
      </w:r>
      <w:r w:rsidR="00561692" w:rsidRPr="00E27D9D">
        <w:rPr>
          <w:rStyle w:val="Aucun"/>
        </w:rPr>
        <w:t>une nouvelle prise</w:t>
      </w:r>
      <w:r w:rsidRPr="00E27D9D">
        <w:rPr>
          <w:rStyle w:val="Aucun"/>
        </w:rPr>
        <w:t xml:space="preserve"> de conscience </w:t>
      </w:r>
      <w:r w:rsidR="00A92135" w:rsidRPr="00E27D9D">
        <w:rPr>
          <w:rStyle w:val="Aucun"/>
        </w:rPr>
        <w:t>que</w:t>
      </w:r>
      <w:r w:rsidRPr="00E27D9D">
        <w:rPr>
          <w:rStyle w:val="Aucun"/>
        </w:rPr>
        <w:t xml:space="preserve"> </w:t>
      </w:r>
      <w:r w:rsidR="00561692" w:rsidRPr="00E27D9D">
        <w:rPr>
          <w:rStyle w:val="Aucun"/>
        </w:rPr>
        <w:t>les remblais intempestifs</w:t>
      </w:r>
      <w:r w:rsidR="00A92135" w:rsidRPr="00E27D9D">
        <w:rPr>
          <w:rStyle w:val="Aucun"/>
        </w:rPr>
        <w:t xml:space="preserve"> des bas-fonds sont</w:t>
      </w:r>
      <w:r w:rsidRPr="00E27D9D">
        <w:rPr>
          <w:rStyle w:val="Aucun"/>
        </w:rPr>
        <w:t xml:space="preserve"> une triple atteinte à l</w:t>
      </w:r>
      <w:r w:rsidRPr="00E27D9D">
        <w:rPr>
          <w:rStyle w:val="Aucun"/>
          <w:rFonts w:ascii="Arial Unicode MS" w:hAnsi="Arial Unicode MS"/>
          <w:rtl/>
        </w:rPr>
        <w:t>’</w:t>
      </w:r>
      <w:r w:rsidRPr="00E27D9D">
        <w:rPr>
          <w:rStyle w:val="Aucun"/>
        </w:rPr>
        <w:t xml:space="preserve">agriculture locale, au paysage mais aussi à la survie de certains quartiers en empêchant l’écoulement des eaux. </w:t>
      </w:r>
      <w:r w:rsidR="00A92135" w:rsidRPr="00E27D9D">
        <w:rPr>
          <w:rStyle w:val="Aucun"/>
        </w:rPr>
        <w:t>La valorisation des territoires agricoles comme</w:t>
      </w:r>
      <w:r w:rsidRPr="00E27D9D">
        <w:rPr>
          <w:rStyle w:val="Aucun"/>
        </w:rPr>
        <w:t xml:space="preserve"> </w:t>
      </w:r>
      <w:r w:rsidR="00A92135" w:rsidRPr="00E27D9D">
        <w:rPr>
          <w:rStyle w:val="Aucun"/>
        </w:rPr>
        <w:t>l</w:t>
      </w:r>
      <w:r w:rsidRPr="00E27D9D">
        <w:rPr>
          <w:rStyle w:val="Aucun"/>
        </w:rPr>
        <w:t xml:space="preserve">es 600ha </w:t>
      </w:r>
      <w:r w:rsidR="00561692" w:rsidRPr="00E27D9D">
        <w:rPr>
          <w:rStyle w:val="Aucun"/>
        </w:rPr>
        <w:t xml:space="preserve">aménagées </w:t>
      </w:r>
      <w:r w:rsidRPr="00E27D9D">
        <w:rPr>
          <w:rStyle w:val="Aucun"/>
        </w:rPr>
        <w:t>par la Soderi</w:t>
      </w:r>
      <w:r w:rsidR="00A92135" w:rsidRPr="00E27D9D">
        <w:rPr>
          <w:rStyle w:val="Aucun"/>
        </w:rPr>
        <w:t xml:space="preserve">z pour la </w:t>
      </w:r>
      <w:r w:rsidR="00561692" w:rsidRPr="00E27D9D">
        <w:rPr>
          <w:rStyle w:val="Aucun"/>
        </w:rPr>
        <w:t>riziculture, sont</w:t>
      </w:r>
      <w:r w:rsidR="00A92135" w:rsidRPr="00E27D9D">
        <w:rPr>
          <w:rStyle w:val="Aucun"/>
        </w:rPr>
        <w:t xml:space="preserve"> </w:t>
      </w:r>
      <w:r w:rsidR="00924FE6" w:rsidRPr="00E27D9D">
        <w:rPr>
          <w:rStyle w:val="Aucun"/>
        </w:rPr>
        <w:t>des atouts indispensables</w:t>
      </w:r>
      <w:r w:rsidRPr="00E27D9D">
        <w:rPr>
          <w:rStyle w:val="Aucun"/>
        </w:rPr>
        <w:t xml:space="preserve"> à préserver </w:t>
      </w:r>
      <w:r w:rsidR="00A8609A" w:rsidRPr="00E27D9D">
        <w:rPr>
          <w:rStyle w:val="Aucun"/>
        </w:rPr>
        <w:t>les emplois et</w:t>
      </w:r>
      <w:r w:rsidRPr="00E27D9D">
        <w:rPr>
          <w:rStyle w:val="Aucun"/>
        </w:rPr>
        <w:t xml:space="preserve"> l’é</w:t>
      </w:r>
      <w:r w:rsidRPr="00B12024">
        <w:rPr>
          <w:rStyle w:val="Aucun"/>
        </w:rPr>
        <w:t xml:space="preserve">quilibre </w:t>
      </w:r>
      <w:r w:rsidRPr="00E27D9D">
        <w:rPr>
          <w:rStyle w:val="Aucun"/>
        </w:rPr>
        <w:t xml:space="preserve">écologique de la ville.  </w:t>
      </w:r>
    </w:p>
    <w:p w14:paraId="5F65C8F3" w14:textId="77777777" w:rsidR="00A8609A" w:rsidRPr="00E27D9D" w:rsidRDefault="00A8609A">
      <w:pPr>
        <w:pStyle w:val="CorpsA"/>
        <w:outlineLvl w:val="1"/>
        <w:rPr>
          <w:rStyle w:val="Aucun"/>
          <w:b/>
          <w:bCs/>
          <w:sz w:val="26"/>
          <w:szCs w:val="26"/>
        </w:rPr>
      </w:pPr>
      <w:bookmarkStart w:id="21" w:name="_Toc85554033"/>
    </w:p>
    <w:p w14:paraId="522F80B9" w14:textId="4659001A" w:rsidR="00D3433E" w:rsidRPr="00E27D9D" w:rsidRDefault="00EB44BA">
      <w:pPr>
        <w:pStyle w:val="CorpsA"/>
        <w:outlineLvl w:val="1"/>
        <w:rPr>
          <w:rStyle w:val="Aucun"/>
          <w:b/>
          <w:bCs/>
          <w:sz w:val="26"/>
          <w:szCs w:val="26"/>
        </w:rPr>
      </w:pPr>
      <w:r w:rsidRPr="00E27D9D">
        <w:rPr>
          <w:rStyle w:val="Aucun"/>
          <w:b/>
          <w:bCs/>
          <w:sz w:val="26"/>
          <w:szCs w:val="26"/>
        </w:rPr>
        <w:t>Le pôle logistique</w:t>
      </w:r>
      <w:bookmarkEnd w:id="21"/>
      <w:r w:rsidR="00A8609A" w:rsidRPr="00E27D9D">
        <w:rPr>
          <w:rStyle w:val="Aucun"/>
          <w:b/>
          <w:bCs/>
          <w:sz w:val="26"/>
          <w:szCs w:val="26"/>
        </w:rPr>
        <w:t xml:space="preserve"> à organiser</w:t>
      </w:r>
    </w:p>
    <w:p w14:paraId="036A1347" w14:textId="11EB520D" w:rsidR="00D3433E" w:rsidRPr="00E27D9D" w:rsidRDefault="00EB44BA">
      <w:pPr>
        <w:pStyle w:val="CorpsA"/>
        <w:jc w:val="both"/>
        <w:rPr>
          <w:rStyle w:val="AucunA"/>
        </w:rPr>
      </w:pPr>
      <w:r w:rsidRPr="00E27D9D">
        <w:rPr>
          <w:rStyle w:val="Aucun"/>
        </w:rPr>
        <w:t xml:space="preserve">Le nœud routier du </w:t>
      </w:r>
      <w:r w:rsidR="0008660D" w:rsidRPr="00E27D9D">
        <w:rPr>
          <w:rStyle w:val="Aucun"/>
        </w:rPr>
        <w:t xml:space="preserve">couloir </w:t>
      </w:r>
      <w:r w:rsidRPr="00E27D9D">
        <w:rPr>
          <w:rStyle w:val="Aucun"/>
        </w:rPr>
        <w:t xml:space="preserve">3 S devient un pôle logistique de niveau régional. Il fait de San Pedro une plateforme </w:t>
      </w:r>
      <w:r w:rsidR="00561692" w:rsidRPr="00E27D9D">
        <w:rPr>
          <w:rStyle w:val="Aucun"/>
        </w:rPr>
        <w:t>économique qui</w:t>
      </w:r>
      <w:r w:rsidRPr="00E27D9D">
        <w:rPr>
          <w:rStyle w:val="Aucun"/>
        </w:rPr>
        <w:t xml:space="preserve"> tire parti de sa localisation à proximité de frontières. Ce pôle devient le pivot de la redistribution technique des </w:t>
      </w:r>
      <w:r w:rsidR="00561692" w:rsidRPr="00E27D9D">
        <w:rPr>
          <w:rStyle w:val="Aucun"/>
        </w:rPr>
        <w:t>plateformes sportives, portuaires</w:t>
      </w:r>
      <w:r w:rsidRPr="00E27D9D">
        <w:rPr>
          <w:rStyle w:val="Aucun"/>
        </w:rPr>
        <w:t xml:space="preserve"> universitaires, industrielles, </w:t>
      </w:r>
      <w:r w:rsidRPr="00E27D9D">
        <w:rPr>
          <w:rStyle w:val="Aucun"/>
        </w:rPr>
        <w:lastRenderedPageBreak/>
        <w:t>de sante et touristiques d</w:t>
      </w:r>
      <w:r w:rsidRPr="00E27D9D">
        <w:rPr>
          <w:rStyle w:val="Aucun"/>
          <w:rFonts w:ascii="Arial Unicode MS" w:hAnsi="Arial Unicode MS"/>
          <w:rtl/>
        </w:rPr>
        <w:t>’</w:t>
      </w:r>
      <w:r w:rsidRPr="00E27D9D">
        <w:rPr>
          <w:rStyle w:val="Aucun"/>
        </w:rPr>
        <w:t xml:space="preserve">une </w:t>
      </w:r>
      <w:r w:rsidR="00924FE6" w:rsidRPr="00E27D9D">
        <w:rPr>
          <w:rStyle w:val="Aucun"/>
        </w:rPr>
        <w:t>métropole multi</w:t>
      </w:r>
      <w:r w:rsidRPr="00E27D9D">
        <w:rPr>
          <w:rStyle w:val="Aucun"/>
        </w:rPr>
        <w:t xml:space="preserve"> polaire.</w:t>
      </w:r>
      <w:r w:rsidR="0008660D" w:rsidRPr="00E27D9D">
        <w:rPr>
          <w:rStyle w:val="Aucun"/>
        </w:rPr>
        <w:t xml:space="preserve"> Il est également conditionné à la </w:t>
      </w:r>
      <w:r w:rsidR="008A040A" w:rsidRPr="00E27D9D">
        <w:rPr>
          <w:rStyle w:val="Aucun"/>
        </w:rPr>
        <w:t>réfection de la route du littoral Abidjan- San Pedro aujourd’hui impraticable.</w:t>
      </w:r>
    </w:p>
    <w:p w14:paraId="17723BA6" w14:textId="25B85D9D" w:rsidR="00D3433E" w:rsidRPr="00E27D9D" w:rsidRDefault="008A040A">
      <w:pPr>
        <w:pStyle w:val="CorpsA"/>
        <w:rPr>
          <w:rStyle w:val="AucunA"/>
          <w:sz w:val="32"/>
          <w:szCs w:val="32"/>
        </w:rPr>
      </w:pPr>
      <w:r w:rsidRPr="00E27D9D">
        <w:rPr>
          <w:noProof/>
        </w:rPr>
        <w:drawing>
          <wp:inline distT="0" distB="0" distL="0" distR="0" wp14:anchorId="53BC4E70" wp14:editId="22265827">
            <wp:extent cx="3749377" cy="2910254"/>
            <wp:effectExtent l="0" t="0" r="3810" b="4445"/>
            <wp:docPr id="6" name="Image 6"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carte&#10;&#10;Description générée automatiquement"/>
                    <pic:cNvPicPr/>
                  </pic:nvPicPr>
                  <pic:blipFill>
                    <a:blip r:embed="rId23"/>
                    <a:stretch>
                      <a:fillRect/>
                    </a:stretch>
                  </pic:blipFill>
                  <pic:spPr>
                    <a:xfrm>
                      <a:off x="0" y="0"/>
                      <a:ext cx="3755941" cy="2915349"/>
                    </a:xfrm>
                    <a:prstGeom prst="rect">
                      <a:avLst/>
                    </a:prstGeom>
                  </pic:spPr>
                </pic:pic>
              </a:graphicData>
            </a:graphic>
          </wp:inline>
        </w:drawing>
      </w:r>
    </w:p>
    <w:p w14:paraId="2CEC114D" w14:textId="65C2DC77" w:rsidR="008A040A" w:rsidRPr="00E27D9D" w:rsidRDefault="008A040A">
      <w:pPr>
        <w:pStyle w:val="CorpsA"/>
        <w:rPr>
          <w:rStyle w:val="AucunA"/>
          <w:sz w:val="32"/>
          <w:szCs w:val="32"/>
        </w:rPr>
      </w:pPr>
      <w:r w:rsidRPr="00E27D9D">
        <w:rPr>
          <w:rStyle w:val="AucunA"/>
          <w:sz w:val="32"/>
          <w:szCs w:val="32"/>
        </w:rPr>
        <w:t>Equipe C</w:t>
      </w:r>
      <w:r w:rsidR="00A8609A" w:rsidRPr="00E27D9D">
        <w:rPr>
          <w:rStyle w:val="AucunA"/>
          <w:sz w:val="32"/>
          <w:szCs w:val="32"/>
        </w:rPr>
        <w:t xml:space="preserve"> : enlever le </w:t>
      </w:r>
      <w:r w:rsidR="00561692" w:rsidRPr="00E27D9D">
        <w:rPr>
          <w:rStyle w:val="AucunA"/>
          <w:sz w:val="32"/>
          <w:szCs w:val="32"/>
        </w:rPr>
        <w:t>pôle</w:t>
      </w:r>
      <w:r w:rsidR="00A8609A" w:rsidRPr="00E27D9D">
        <w:rPr>
          <w:rStyle w:val="AucunA"/>
          <w:sz w:val="32"/>
          <w:szCs w:val="32"/>
        </w:rPr>
        <w:t xml:space="preserve"> aéroport international de la carte !!!</w:t>
      </w:r>
    </w:p>
    <w:p w14:paraId="089D87CB" w14:textId="1E6F1DC9" w:rsidR="00FC7992" w:rsidRPr="00E27D9D" w:rsidRDefault="00FC7992">
      <w:pPr>
        <w:rPr>
          <w:rStyle w:val="AucunA"/>
          <w:rFonts w:ascii="Calibri" w:hAnsi="Calibri" w:cs="Arial Unicode MS"/>
          <w:color w:val="000000"/>
          <w:sz w:val="32"/>
          <w:szCs w:val="32"/>
          <w:u w:color="000000"/>
          <w:lang w:eastAsia="fr-FR"/>
          <w14:textOutline w14:w="12700" w14:cap="flat" w14:cmpd="sng" w14:algn="ctr">
            <w14:noFill/>
            <w14:prstDash w14:val="solid"/>
            <w14:miter w14:lim="400000"/>
          </w14:textOutline>
        </w:rPr>
      </w:pPr>
      <w:r w:rsidRPr="00E27D9D">
        <w:rPr>
          <w:rStyle w:val="AucunA"/>
          <w:sz w:val="32"/>
          <w:szCs w:val="32"/>
        </w:rPr>
        <w:br w:type="page"/>
      </w:r>
    </w:p>
    <w:p w14:paraId="27D673D9" w14:textId="77777777" w:rsidR="00FC7992" w:rsidRPr="00E27D9D" w:rsidRDefault="00FC7992">
      <w:pPr>
        <w:pStyle w:val="CorpsA"/>
        <w:rPr>
          <w:rStyle w:val="AucunA"/>
          <w:sz w:val="32"/>
          <w:szCs w:val="32"/>
        </w:rPr>
      </w:pPr>
    </w:p>
    <w:p w14:paraId="14671345" w14:textId="55C9FD79" w:rsidR="00D3433E" w:rsidRPr="00E27D9D" w:rsidRDefault="00EB44BA">
      <w:pPr>
        <w:pStyle w:val="Corps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0" w:after="160" w:line="259" w:lineRule="auto"/>
        <w:outlineLvl w:val="0"/>
        <w:rPr>
          <w:rStyle w:val="Aucun"/>
          <w:rFonts w:ascii="Calibri" w:eastAsia="Calibri" w:hAnsi="Calibri" w:cs="Calibri"/>
          <w:b/>
          <w:bCs/>
          <w:color w:val="B51700"/>
          <w:sz w:val="32"/>
          <w:szCs w:val="32"/>
        </w:rPr>
      </w:pPr>
      <w:r w:rsidRPr="00E27D9D">
        <w:rPr>
          <w:rStyle w:val="Aucun"/>
          <w:rFonts w:ascii="Calibri" w:hAnsi="Calibri"/>
          <w:b/>
          <w:bCs/>
          <w:color w:val="B51700"/>
          <w:sz w:val="26"/>
          <w:szCs w:val="26"/>
        </w:rPr>
        <w:t xml:space="preserve"> </w:t>
      </w:r>
      <w:bookmarkStart w:id="22" w:name="_Toc85554034"/>
      <w:r w:rsidRPr="00E27D9D">
        <w:rPr>
          <w:rStyle w:val="Aucun"/>
          <w:rFonts w:ascii="Calibri" w:hAnsi="Calibri"/>
          <w:b/>
          <w:bCs/>
          <w:color w:val="B51700"/>
          <w:sz w:val="26"/>
          <w:szCs w:val="26"/>
        </w:rPr>
        <w:t xml:space="preserve">IV. </w:t>
      </w:r>
      <w:r w:rsidR="00A8609A" w:rsidRPr="00E27D9D">
        <w:rPr>
          <w:rStyle w:val="Aucun"/>
          <w:rFonts w:ascii="Calibri" w:hAnsi="Calibri"/>
          <w:b/>
          <w:bCs/>
          <w:color w:val="B51700"/>
          <w:sz w:val="26"/>
          <w:szCs w:val="26"/>
        </w:rPr>
        <w:t>Un changement d’</w:t>
      </w:r>
      <w:bookmarkEnd w:id="22"/>
      <w:r w:rsidR="00A8609A" w:rsidRPr="00E27D9D">
        <w:rPr>
          <w:rStyle w:val="Aucun"/>
          <w:rFonts w:ascii="Calibri" w:hAnsi="Calibri"/>
          <w:b/>
          <w:bCs/>
          <w:color w:val="B51700"/>
          <w:sz w:val="26"/>
          <w:szCs w:val="26"/>
        </w:rPr>
        <w:t>échelle : de la ville à la métropole</w:t>
      </w:r>
    </w:p>
    <w:p w14:paraId="515AE7E0" w14:textId="6B48FFCF" w:rsidR="00D3433E" w:rsidRPr="00E27D9D" w:rsidRDefault="00EB44BA">
      <w:pPr>
        <w:pStyle w:val="CorpsA"/>
        <w:jc w:val="both"/>
      </w:pPr>
      <w:r w:rsidRPr="00E27D9D">
        <w:rPr>
          <w:rStyle w:val="Aucun"/>
        </w:rPr>
        <w:t xml:space="preserve">La ville de San </w:t>
      </w:r>
      <w:r w:rsidR="00561692" w:rsidRPr="00E27D9D">
        <w:rPr>
          <w:rStyle w:val="Aucun"/>
        </w:rPr>
        <w:t>Pedro dont</w:t>
      </w:r>
      <w:r w:rsidRPr="00E27D9D">
        <w:rPr>
          <w:rStyle w:val="Aucun"/>
        </w:rPr>
        <w:t xml:space="preserve"> le logo, un bateau qui porte une c</w:t>
      </w:r>
      <w:r w:rsidR="008A040A" w:rsidRPr="00E27D9D">
        <w:rPr>
          <w:rStyle w:val="Aucun"/>
        </w:rPr>
        <w:t>abo</w:t>
      </w:r>
      <w:r w:rsidRPr="00E27D9D">
        <w:rPr>
          <w:rStyle w:val="Aucun"/>
        </w:rPr>
        <w:t>sse de cacao est le fruit d</w:t>
      </w:r>
      <w:r w:rsidRPr="00E27D9D">
        <w:rPr>
          <w:rStyle w:val="Aucun"/>
          <w:rFonts w:ascii="Arial Unicode MS" w:hAnsi="Arial Unicode MS"/>
          <w:rtl/>
        </w:rPr>
        <w:t>’</w:t>
      </w:r>
      <w:r w:rsidRPr="00E27D9D">
        <w:rPr>
          <w:rStyle w:val="Aucun"/>
        </w:rPr>
        <w:t xml:space="preserve">une vision du premier </w:t>
      </w:r>
      <w:r w:rsidR="008A040A" w:rsidRPr="00E27D9D">
        <w:rPr>
          <w:rStyle w:val="Aucun"/>
        </w:rPr>
        <w:t>P</w:t>
      </w:r>
      <w:r w:rsidRPr="00E27D9D">
        <w:rPr>
          <w:rStyle w:val="Aucun"/>
        </w:rPr>
        <w:t xml:space="preserve">résident de la </w:t>
      </w:r>
      <w:r w:rsidR="008A040A" w:rsidRPr="00E27D9D">
        <w:rPr>
          <w:rStyle w:val="Aucun"/>
        </w:rPr>
        <w:t>R</w:t>
      </w:r>
      <w:r w:rsidRPr="00E27D9D">
        <w:rPr>
          <w:rStyle w:val="Aucun"/>
        </w:rPr>
        <w:t xml:space="preserve">épublique de </w:t>
      </w:r>
      <w:r w:rsidR="008A040A" w:rsidRPr="00E27D9D">
        <w:rPr>
          <w:rStyle w:val="Aucun"/>
        </w:rPr>
        <w:t>C</w:t>
      </w:r>
      <w:r w:rsidRPr="00E27D9D">
        <w:rPr>
          <w:rStyle w:val="Aucun"/>
        </w:rPr>
        <w:t>ôte d</w:t>
      </w:r>
      <w:r w:rsidRPr="00E27D9D">
        <w:rPr>
          <w:rStyle w:val="Aucun"/>
          <w:rFonts w:ascii="Arial Unicode MS" w:hAnsi="Arial Unicode MS"/>
          <w:rtl/>
        </w:rPr>
        <w:t>’</w:t>
      </w:r>
      <w:r w:rsidR="008A040A" w:rsidRPr="00E27D9D">
        <w:rPr>
          <w:rStyle w:val="Aucun"/>
        </w:rPr>
        <w:t>I</w:t>
      </w:r>
      <w:r w:rsidRPr="00E27D9D">
        <w:rPr>
          <w:rStyle w:val="Aucun"/>
        </w:rPr>
        <w:t>voire qui avait décidé d</w:t>
      </w:r>
      <w:r w:rsidRPr="00E27D9D">
        <w:rPr>
          <w:rStyle w:val="Aucun"/>
          <w:rFonts w:ascii="Arial Unicode MS" w:hAnsi="Arial Unicode MS"/>
          <w:rtl/>
        </w:rPr>
        <w:t>’</w:t>
      </w:r>
      <w:r w:rsidRPr="00E27D9D">
        <w:rPr>
          <w:rStyle w:val="Aucun"/>
        </w:rPr>
        <w:t>aménager l</w:t>
      </w:r>
      <w:r w:rsidRPr="00E27D9D">
        <w:rPr>
          <w:rStyle w:val="Aucun"/>
          <w:rFonts w:ascii="Arial Unicode MS" w:hAnsi="Arial Unicode MS"/>
          <w:rtl/>
        </w:rPr>
        <w:t>’</w:t>
      </w:r>
      <w:r w:rsidRPr="00E27D9D">
        <w:rPr>
          <w:rStyle w:val="Aucun"/>
        </w:rPr>
        <w:t>embouchure du fleuve San Pedro en port en eau profonde. 50 ans après San Pedro est devenu le premier port mondial du cacao. Le changement d’échelle est inscrit dans l</w:t>
      </w:r>
      <w:r w:rsidRPr="00E27D9D">
        <w:rPr>
          <w:rStyle w:val="Aucun"/>
          <w:rFonts w:ascii="Arial Unicode MS" w:hAnsi="Arial Unicode MS"/>
          <w:rtl/>
        </w:rPr>
        <w:t>’</w:t>
      </w:r>
      <w:r w:rsidRPr="00E27D9D">
        <w:rPr>
          <w:rStyle w:val="Aucun"/>
        </w:rPr>
        <w:t xml:space="preserve">histoire même </w:t>
      </w:r>
      <w:r w:rsidR="008A040A" w:rsidRPr="00E27D9D">
        <w:rPr>
          <w:rStyle w:val="Aucun"/>
        </w:rPr>
        <w:t xml:space="preserve">de </w:t>
      </w:r>
      <w:r w:rsidRPr="00E27D9D">
        <w:rPr>
          <w:rStyle w:val="Aucun"/>
        </w:rPr>
        <w:t xml:space="preserve">la ville. </w:t>
      </w:r>
    </w:p>
    <w:p w14:paraId="277E63DA" w14:textId="3169658B" w:rsidR="00D3433E" w:rsidRPr="00E27D9D" w:rsidRDefault="00EB44BA">
      <w:pPr>
        <w:pStyle w:val="CorpsA"/>
        <w:jc w:val="both"/>
      </w:pPr>
      <w:r w:rsidRPr="00E27D9D">
        <w:rPr>
          <w:rStyle w:val="Aucun"/>
        </w:rPr>
        <w:t>Dès son origine le port et la ville ont été pensés ensemble. Une société d</w:t>
      </w:r>
      <w:r w:rsidRPr="00E27D9D">
        <w:rPr>
          <w:rStyle w:val="Aucun"/>
          <w:rFonts w:ascii="Arial Unicode MS" w:hAnsi="Arial Unicode MS"/>
          <w:rtl/>
        </w:rPr>
        <w:t>’</w:t>
      </w:r>
      <w:r w:rsidRPr="00E27D9D">
        <w:rPr>
          <w:rStyle w:val="Aucun"/>
        </w:rPr>
        <w:t>aménagement l</w:t>
      </w:r>
      <w:r w:rsidRPr="00E27D9D">
        <w:rPr>
          <w:rStyle w:val="Aucun"/>
          <w:rFonts w:ascii="Arial Unicode MS" w:hAnsi="Arial Unicode MS"/>
          <w:rtl/>
        </w:rPr>
        <w:t>’</w:t>
      </w:r>
      <w:r w:rsidRPr="00E27D9D">
        <w:rPr>
          <w:rStyle w:val="Aucun"/>
        </w:rPr>
        <w:t>ARSO créée à cet effet avait anticipé une population de 6000 habitants. Si l</w:t>
      </w:r>
      <w:r w:rsidRPr="00E27D9D">
        <w:rPr>
          <w:rStyle w:val="Aucun"/>
          <w:rFonts w:ascii="Arial Unicode MS" w:hAnsi="Arial Unicode MS"/>
          <w:rtl/>
        </w:rPr>
        <w:t>’</w:t>
      </w:r>
      <w:r w:rsidRPr="00E27D9D">
        <w:rPr>
          <w:rStyle w:val="Aucun"/>
        </w:rPr>
        <w:t>Arso ne s</w:t>
      </w:r>
      <w:r w:rsidRPr="00E27D9D">
        <w:rPr>
          <w:rStyle w:val="Aucun"/>
          <w:rFonts w:ascii="Arial Unicode MS" w:hAnsi="Arial Unicode MS"/>
          <w:rtl/>
        </w:rPr>
        <w:t>’</w:t>
      </w:r>
      <w:r w:rsidRPr="00E27D9D">
        <w:rPr>
          <w:rStyle w:val="Aucun"/>
        </w:rPr>
        <w:t>est pas trompée quant à la répartition des activités et des lieux d</w:t>
      </w:r>
      <w:r w:rsidRPr="00E27D9D">
        <w:rPr>
          <w:rStyle w:val="Aucun"/>
          <w:rFonts w:ascii="Arial Unicode MS" w:hAnsi="Arial Unicode MS"/>
          <w:rtl/>
        </w:rPr>
        <w:t>’</w:t>
      </w:r>
      <w:r w:rsidRPr="00E27D9D">
        <w:rPr>
          <w:rStyle w:val="Aucun"/>
        </w:rPr>
        <w:t xml:space="preserve">habitation, il y a une chose </w:t>
      </w:r>
      <w:r w:rsidR="00561692" w:rsidRPr="00E27D9D">
        <w:rPr>
          <w:rStyle w:val="Aucun"/>
        </w:rPr>
        <w:t>qu</w:t>
      </w:r>
      <w:r w:rsidR="00561692" w:rsidRPr="00E27D9D">
        <w:rPr>
          <w:rStyle w:val="Aucun"/>
          <w:rFonts w:ascii="Arial Unicode MS" w:hAnsi="Arial Unicode MS" w:hint="cs"/>
          <w:rtl/>
        </w:rPr>
        <w:t>’</w:t>
      </w:r>
      <w:r w:rsidR="00561692" w:rsidRPr="00E27D9D">
        <w:rPr>
          <w:rStyle w:val="Aucun"/>
        </w:rPr>
        <w:t>elle n’avait</w:t>
      </w:r>
      <w:r w:rsidRPr="00E27D9D">
        <w:rPr>
          <w:rStyle w:val="Aucun"/>
        </w:rPr>
        <w:t xml:space="preserve"> pas </w:t>
      </w:r>
      <w:r w:rsidR="00561692" w:rsidRPr="00E27D9D">
        <w:rPr>
          <w:rStyle w:val="Aucun"/>
        </w:rPr>
        <w:t>anticipé c’est</w:t>
      </w:r>
      <w:r w:rsidRPr="00E27D9D">
        <w:rPr>
          <w:rStyle w:val="Aucun"/>
        </w:rPr>
        <w:t xml:space="preserve"> la vitesse à laquelle la ville s</w:t>
      </w:r>
      <w:r w:rsidRPr="00E27D9D">
        <w:rPr>
          <w:rStyle w:val="Aucun"/>
          <w:rFonts w:ascii="Arial Unicode MS" w:hAnsi="Arial Unicode MS"/>
          <w:rtl/>
        </w:rPr>
        <w:t>’</w:t>
      </w:r>
      <w:r w:rsidRPr="00E27D9D">
        <w:rPr>
          <w:rStyle w:val="Aucun"/>
        </w:rPr>
        <w:t>est développée.</w:t>
      </w:r>
    </w:p>
    <w:p w14:paraId="36C9761E" w14:textId="14B43FC8" w:rsidR="00D3433E" w:rsidRPr="00E27D9D" w:rsidRDefault="00EB44BA">
      <w:pPr>
        <w:pStyle w:val="CorpsA"/>
        <w:jc w:val="both"/>
      </w:pPr>
      <w:r w:rsidRPr="00E27D9D">
        <w:rPr>
          <w:rStyle w:val="Aucun"/>
        </w:rPr>
        <w:t>Tout en dimensionnant largement les routes d</w:t>
      </w:r>
      <w:r w:rsidRPr="00E27D9D">
        <w:rPr>
          <w:rStyle w:val="Aucun"/>
          <w:rFonts w:ascii="Arial Unicode MS" w:hAnsi="Arial Unicode MS"/>
          <w:rtl/>
        </w:rPr>
        <w:t>’</w:t>
      </w:r>
      <w:r w:rsidRPr="00E27D9D">
        <w:rPr>
          <w:rStyle w:val="Aucun"/>
        </w:rPr>
        <w:t xml:space="preserve">accès et en préservant la végétalisation de la colline qui surplombe le </w:t>
      </w:r>
      <w:r w:rsidR="00561692" w:rsidRPr="00E27D9D">
        <w:rPr>
          <w:rStyle w:val="Aucun"/>
        </w:rPr>
        <w:t>littorale le</w:t>
      </w:r>
      <w:r w:rsidRPr="00E27D9D">
        <w:rPr>
          <w:rStyle w:val="Aucun"/>
        </w:rPr>
        <w:t xml:space="preserve"> plan </w:t>
      </w:r>
      <w:r w:rsidR="00561692" w:rsidRPr="00E27D9D">
        <w:rPr>
          <w:rStyle w:val="Aucun"/>
        </w:rPr>
        <w:t>original préservait</w:t>
      </w:r>
      <w:r w:rsidRPr="00E27D9D">
        <w:rPr>
          <w:rStyle w:val="Aucun"/>
        </w:rPr>
        <w:t xml:space="preserve"> le front de mer et la lagune. Les deux routes internationales d</w:t>
      </w:r>
      <w:r w:rsidRPr="00E27D9D">
        <w:rPr>
          <w:rStyle w:val="Aucun"/>
          <w:rFonts w:ascii="Arial Unicode MS" w:hAnsi="Arial Unicode MS"/>
          <w:rtl/>
        </w:rPr>
        <w:t>’</w:t>
      </w:r>
      <w:r w:rsidRPr="00E27D9D">
        <w:rPr>
          <w:rStyle w:val="Aucun"/>
        </w:rPr>
        <w:t xml:space="preserve">accès au port </w:t>
      </w:r>
      <w:r w:rsidR="00561692" w:rsidRPr="00E27D9D">
        <w:rPr>
          <w:rStyle w:val="Aucun"/>
        </w:rPr>
        <w:t>et composées</w:t>
      </w:r>
      <w:r w:rsidRPr="00E27D9D">
        <w:rPr>
          <w:rStyle w:val="Aucun"/>
        </w:rPr>
        <w:t xml:space="preserve"> en T </w:t>
      </w:r>
      <w:r w:rsidR="00561692" w:rsidRPr="00E27D9D">
        <w:rPr>
          <w:rStyle w:val="Aucun"/>
        </w:rPr>
        <w:t>évitant soigneusement</w:t>
      </w:r>
      <w:r w:rsidRPr="00E27D9D">
        <w:rPr>
          <w:rStyle w:val="Aucun"/>
        </w:rPr>
        <w:t xml:space="preserve"> la lagune. </w:t>
      </w:r>
    </w:p>
    <w:p w14:paraId="69C52128" w14:textId="76BC790D" w:rsidR="00D3433E" w:rsidRPr="00E27D9D" w:rsidRDefault="008A040A">
      <w:pPr>
        <w:pStyle w:val="CorpsA"/>
        <w:jc w:val="both"/>
      </w:pPr>
      <w:r w:rsidRPr="00E27D9D">
        <w:rPr>
          <w:rStyle w:val="Aucun"/>
        </w:rPr>
        <w:t>La dissolution de l’ARSO couplée à</w:t>
      </w:r>
      <w:r w:rsidR="00981875" w:rsidRPr="00E27D9D">
        <w:rPr>
          <w:rStyle w:val="Aucun"/>
        </w:rPr>
        <w:t xml:space="preserve"> l</w:t>
      </w:r>
      <w:r w:rsidR="00EB44BA" w:rsidRPr="00E27D9D">
        <w:rPr>
          <w:rStyle w:val="Aucun"/>
        </w:rPr>
        <w:t xml:space="preserve">a </w:t>
      </w:r>
      <w:r w:rsidR="00561692" w:rsidRPr="00E27D9D">
        <w:rPr>
          <w:rStyle w:val="Aucun"/>
        </w:rPr>
        <w:t>vitesse et</w:t>
      </w:r>
      <w:r w:rsidR="00EB44BA" w:rsidRPr="00E27D9D">
        <w:rPr>
          <w:rStyle w:val="Aucun"/>
        </w:rPr>
        <w:t xml:space="preserve"> le caractère </w:t>
      </w:r>
      <w:r w:rsidR="00561692" w:rsidRPr="00E27D9D">
        <w:rPr>
          <w:rStyle w:val="Aucun"/>
        </w:rPr>
        <w:t>spontané avec</w:t>
      </w:r>
      <w:r w:rsidR="00EB44BA" w:rsidRPr="00E27D9D">
        <w:rPr>
          <w:rStyle w:val="Aucun"/>
        </w:rPr>
        <w:t xml:space="preserve"> lesquels les logements informels se sont </w:t>
      </w:r>
      <w:r w:rsidR="00924FE6" w:rsidRPr="00E27D9D">
        <w:rPr>
          <w:rStyle w:val="Aucun"/>
        </w:rPr>
        <w:t>localisés entre</w:t>
      </w:r>
      <w:r w:rsidR="00EB44BA" w:rsidRPr="00E27D9D">
        <w:rPr>
          <w:rStyle w:val="Aucun"/>
        </w:rPr>
        <w:t xml:space="preserve"> la lagune et les deux axes routiers </w:t>
      </w:r>
      <w:r w:rsidR="00924FE6" w:rsidRPr="00E27D9D">
        <w:rPr>
          <w:rStyle w:val="Aucun"/>
        </w:rPr>
        <w:t>ont fait</w:t>
      </w:r>
      <w:r w:rsidR="00EB44BA" w:rsidRPr="00E27D9D">
        <w:rPr>
          <w:rStyle w:val="Aucun"/>
        </w:rPr>
        <w:t xml:space="preserve"> que la ville </w:t>
      </w:r>
      <w:r w:rsidR="00924FE6" w:rsidRPr="00E27D9D">
        <w:rPr>
          <w:rStyle w:val="Aucun"/>
        </w:rPr>
        <w:t>a rapidement</w:t>
      </w:r>
      <w:r w:rsidR="00EB44BA" w:rsidRPr="00E27D9D">
        <w:rPr>
          <w:rStyle w:val="Aucun"/>
        </w:rPr>
        <w:t xml:space="preserve"> </w:t>
      </w:r>
      <w:r w:rsidR="00924FE6" w:rsidRPr="00E27D9D">
        <w:rPr>
          <w:rStyle w:val="Aucun"/>
        </w:rPr>
        <w:t>débordé sur</w:t>
      </w:r>
      <w:r w:rsidR="00EB44BA" w:rsidRPr="00E27D9D">
        <w:rPr>
          <w:rStyle w:val="Aucun"/>
        </w:rPr>
        <w:t xml:space="preserve"> les bas-fonds de la lagune, ceux- là étant à leur tour submergés à la saison des pluies et les jours de grande marée.  C</w:t>
      </w:r>
      <w:r w:rsidR="00EB44BA" w:rsidRPr="00E27D9D">
        <w:rPr>
          <w:rStyle w:val="Aucun"/>
          <w:rFonts w:ascii="Arial Unicode MS" w:hAnsi="Arial Unicode MS"/>
          <w:rtl/>
        </w:rPr>
        <w:t>’</w:t>
      </w:r>
      <w:r w:rsidR="00EB44BA" w:rsidRPr="00E27D9D">
        <w:rPr>
          <w:rStyle w:val="Aucun"/>
        </w:rPr>
        <w:t>est ainsi qu</w:t>
      </w:r>
      <w:r w:rsidR="00EB44BA" w:rsidRPr="00E27D9D">
        <w:rPr>
          <w:rStyle w:val="Aucun"/>
          <w:rFonts w:ascii="Arial Unicode MS" w:hAnsi="Arial Unicode MS"/>
          <w:rtl/>
        </w:rPr>
        <w:t>’</w:t>
      </w:r>
      <w:r w:rsidR="00EB44BA" w:rsidRPr="00E27D9D">
        <w:rPr>
          <w:rStyle w:val="Aucun"/>
        </w:rPr>
        <w:t xml:space="preserve">une ville faite pour 6000 habitants </w:t>
      </w:r>
      <w:r w:rsidRPr="00E27D9D">
        <w:rPr>
          <w:rStyle w:val="Aucun"/>
        </w:rPr>
        <w:t xml:space="preserve">en accueille aujourd’hui près </w:t>
      </w:r>
      <w:r w:rsidR="00561692" w:rsidRPr="00E27D9D">
        <w:rPr>
          <w:rStyle w:val="Aucun"/>
        </w:rPr>
        <w:t>de 300</w:t>
      </w:r>
      <w:r w:rsidR="00EB44BA" w:rsidRPr="00E27D9D">
        <w:rPr>
          <w:rStyle w:val="Aucun"/>
        </w:rPr>
        <w:t xml:space="preserve"> 000 en dehors de ses limites initiales. </w:t>
      </w:r>
      <w:r w:rsidRPr="00E27D9D">
        <w:rPr>
          <w:rStyle w:val="Aucun"/>
        </w:rPr>
        <w:t>Le</w:t>
      </w:r>
      <w:r w:rsidR="00EB44BA" w:rsidRPr="00E27D9D">
        <w:rPr>
          <w:rStyle w:val="Aucun"/>
        </w:rPr>
        <w:t xml:space="preserve"> risque de San Pedro est devenu celui de submersion-inondation. </w:t>
      </w:r>
      <w:r w:rsidRPr="00E27D9D">
        <w:rPr>
          <w:rStyle w:val="Aucun"/>
        </w:rPr>
        <w:t>Le</w:t>
      </w:r>
      <w:r w:rsidR="00EB44BA" w:rsidRPr="00E27D9D">
        <w:rPr>
          <w:rStyle w:val="Aucun"/>
        </w:rPr>
        <w:t xml:space="preserve"> quartier du Bardo</w:t>
      </w:r>
      <w:r w:rsidR="00981875" w:rsidRPr="00E27D9D">
        <w:rPr>
          <w:rStyle w:val="Aucun"/>
        </w:rPr>
        <w:t>t</w:t>
      </w:r>
      <w:r w:rsidR="00EB44BA" w:rsidRPr="00E27D9D">
        <w:rPr>
          <w:rStyle w:val="Aucun"/>
        </w:rPr>
        <w:t xml:space="preserve">, </w:t>
      </w:r>
      <w:r w:rsidRPr="00E27D9D">
        <w:rPr>
          <w:rStyle w:val="Aucun"/>
        </w:rPr>
        <w:t xml:space="preserve">plus grand bidonville d’Afrique de l’ouest pendant de nombreuses années appelé </w:t>
      </w:r>
      <w:r w:rsidR="00561692" w:rsidRPr="00E27D9D">
        <w:rPr>
          <w:rStyle w:val="Aucun"/>
        </w:rPr>
        <w:t>« ville</w:t>
      </w:r>
      <w:r w:rsidRPr="00E27D9D">
        <w:rPr>
          <w:rStyle w:val="Aucun"/>
        </w:rPr>
        <w:t>-bis »</w:t>
      </w:r>
      <w:r w:rsidR="00EB44BA" w:rsidRPr="00E27D9D">
        <w:rPr>
          <w:rStyle w:val="Aucun"/>
        </w:rPr>
        <w:t xml:space="preserve">, a </w:t>
      </w:r>
      <w:r w:rsidRPr="00E27D9D">
        <w:rPr>
          <w:rStyle w:val="Aucun"/>
        </w:rPr>
        <w:t xml:space="preserve">depuis </w:t>
      </w:r>
      <w:r w:rsidR="00EB44BA" w:rsidRPr="00E27D9D">
        <w:rPr>
          <w:rStyle w:val="Aucun"/>
        </w:rPr>
        <w:t>été profondément restructuré et assaini. Il manque encore d</w:t>
      </w:r>
      <w:r w:rsidR="00EB44BA" w:rsidRPr="00E27D9D">
        <w:rPr>
          <w:rStyle w:val="Aucun"/>
          <w:rFonts w:ascii="Arial Unicode MS" w:hAnsi="Arial Unicode MS"/>
          <w:rtl/>
        </w:rPr>
        <w:t>’</w:t>
      </w:r>
      <w:r w:rsidR="00EB44BA" w:rsidRPr="00E27D9D">
        <w:rPr>
          <w:rStyle w:val="Aucun"/>
        </w:rPr>
        <w:t xml:space="preserve">espaces </w:t>
      </w:r>
      <w:r w:rsidR="00561692" w:rsidRPr="00E27D9D">
        <w:rPr>
          <w:rStyle w:val="Aucun"/>
        </w:rPr>
        <w:t>verts mais</w:t>
      </w:r>
      <w:r w:rsidR="00EB44BA" w:rsidRPr="00E27D9D">
        <w:rPr>
          <w:rStyle w:val="Aucun"/>
        </w:rPr>
        <w:t xml:space="preserve"> une </w:t>
      </w:r>
      <w:r w:rsidRPr="00E27D9D">
        <w:rPr>
          <w:rStyle w:val="Aucun"/>
        </w:rPr>
        <w:t xml:space="preserve"> </w:t>
      </w:r>
      <w:r w:rsidR="00EB44BA" w:rsidRPr="00E27D9D">
        <w:rPr>
          <w:rStyle w:val="Aucun"/>
        </w:rPr>
        <w:t xml:space="preserve"> structure urbaine a été rétablie. </w:t>
      </w:r>
    </w:p>
    <w:p w14:paraId="4A95E794" w14:textId="59DB22FC" w:rsidR="00D3433E" w:rsidRPr="00E27D9D" w:rsidRDefault="00EB44BA">
      <w:pPr>
        <w:pStyle w:val="CorpsA"/>
        <w:jc w:val="both"/>
      </w:pPr>
      <w:r w:rsidRPr="00E27D9D">
        <w:rPr>
          <w:rStyle w:val="Aucun"/>
        </w:rPr>
        <w:t xml:space="preserve">Face </w:t>
      </w:r>
      <w:r w:rsidR="00561692" w:rsidRPr="00E27D9D">
        <w:rPr>
          <w:rStyle w:val="Aucun"/>
        </w:rPr>
        <w:t>au risque</w:t>
      </w:r>
      <w:r w:rsidRPr="00E27D9D">
        <w:rPr>
          <w:rStyle w:val="Aucun"/>
        </w:rPr>
        <w:t xml:space="preserve"> de submersion –inondation la ville a lancé un schéma </w:t>
      </w:r>
      <w:r w:rsidR="00561692" w:rsidRPr="00E27D9D">
        <w:rPr>
          <w:rStyle w:val="Aucun"/>
        </w:rPr>
        <w:t>d</w:t>
      </w:r>
      <w:r w:rsidR="00561692" w:rsidRPr="00E27D9D">
        <w:rPr>
          <w:rStyle w:val="Aucun"/>
          <w:rFonts w:ascii="Arial Unicode MS" w:hAnsi="Arial Unicode MS" w:hint="cs"/>
          <w:rtl/>
        </w:rPr>
        <w:t>’</w:t>
      </w:r>
      <w:r w:rsidR="00561692" w:rsidRPr="00E27D9D">
        <w:rPr>
          <w:rStyle w:val="Aucun"/>
        </w:rPr>
        <w:t>assainissement qui</w:t>
      </w:r>
      <w:r w:rsidRPr="00E27D9D">
        <w:rPr>
          <w:rStyle w:val="Aucun"/>
        </w:rPr>
        <w:t xml:space="preserve"> a défini des mesures urgentes à prendre.  La construction de Quatre canaux d</w:t>
      </w:r>
      <w:r w:rsidRPr="00E27D9D">
        <w:rPr>
          <w:rStyle w:val="Aucun"/>
          <w:rFonts w:ascii="Arial Unicode MS" w:hAnsi="Arial Unicode MS"/>
          <w:rtl/>
        </w:rPr>
        <w:t>’</w:t>
      </w:r>
      <w:r w:rsidRPr="00E27D9D">
        <w:rPr>
          <w:rStyle w:val="Aucun"/>
        </w:rPr>
        <w:t>irrigation pour permettre à l</w:t>
      </w:r>
      <w:r w:rsidRPr="00E27D9D">
        <w:rPr>
          <w:rStyle w:val="Aucun"/>
          <w:rFonts w:ascii="Arial Unicode MS" w:hAnsi="Arial Unicode MS"/>
          <w:rtl/>
        </w:rPr>
        <w:t>’</w:t>
      </w:r>
      <w:r w:rsidRPr="00E27D9D">
        <w:rPr>
          <w:rStyle w:val="Aucun"/>
        </w:rPr>
        <w:t>eau d</w:t>
      </w:r>
      <w:r w:rsidRPr="00E27D9D">
        <w:rPr>
          <w:rStyle w:val="Aucun"/>
          <w:rFonts w:ascii="Arial Unicode MS" w:hAnsi="Arial Unicode MS"/>
          <w:rtl/>
        </w:rPr>
        <w:t>’</w:t>
      </w:r>
      <w:r w:rsidRPr="00E27D9D">
        <w:rPr>
          <w:rStyle w:val="Aucun"/>
        </w:rPr>
        <w:t>aller d</w:t>
      </w:r>
      <w:r w:rsidRPr="00E27D9D">
        <w:rPr>
          <w:rStyle w:val="Aucun"/>
          <w:rFonts w:ascii="Arial Unicode MS" w:hAnsi="Arial Unicode MS"/>
          <w:rtl/>
        </w:rPr>
        <w:t>’</w:t>
      </w:r>
      <w:r w:rsidRPr="00E27D9D">
        <w:rPr>
          <w:rStyle w:val="Aucun"/>
        </w:rPr>
        <w:t>un lac à l</w:t>
      </w:r>
      <w:r w:rsidRPr="00E27D9D">
        <w:rPr>
          <w:rStyle w:val="Aucun"/>
          <w:rFonts w:ascii="Arial Unicode MS" w:hAnsi="Arial Unicode MS"/>
          <w:rtl/>
        </w:rPr>
        <w:t>’</w:t>
      </w:r>
      <w:r w:rsidRPr="00E27D9D">
        <w:rPr>
          <w:rStyle w:val="Aucun"/>
        </w:rPr>
        <w:t>autre. </w:t>
      </w:r>
      <w:r w:rsidR="00561692" w:rsidRPr="00E27D9D">
        <w:rPr>
          <w:rStyle w:val="Aucun"/>
        </w:rPr>
        <w:t>Deux passages</w:t>
      </w:r>
      <w:r w:rsidRPr="00E27D9D">
        <w:rPr>
          <w:rStyle w:val="Aucun"/>
        </w:rPr>
        <w:t xml:space="preserve"> ont été réalisés il en reste deux à faire</w:t>
      </w:r>
      <w:r w:rsidR="00A25DCC" w:rsidRPr="00E27D9D">
        <w:rPr>
          <w:rStyle w:val="Aucun"/>
        </w:rPr>
        <w:t>.</w:t>
      </w:r>
    </w:p>
    <w:p w14:paraId="73E1EFC1" w14:textId="77777777" w:rsidR="00D3433E" w:rsidRPr="00E27D9D" w:rsidRDefault="00EB44BA">
      <w:pPr>
        <w:pStyle w:val="CorpsA"/>
        <w:jc w:val="both"/>
      </w:pPr>
      <w:r w:rsidRPr="00E27D9D">
        <w:rPr>
          <w:rStyle w:val="Aucun"/>
        </w:rPr>
        <w:t xml:space="preserve"> Mais au de-là de toutes les mesures de faucardage, de dragage de surveillance et d</w:t>
      </w:r>
      <w:r w:rsidRPr="00E27D9D">
        <w:rPr>
          <w:rStyle w:val="Aucun"/>
          <w:rFonts w:ascii="Arial Unicode MS" w:hAnsi="Arial Unicode MS"/>
          <w:rtl/>
        </w:rPr>
        <w:t>’</w:t>
      </w:r>
      <w:r w:rsidRPr="00E27D9D">
        <w:rPr>
          <w:rStyle w:val="Aucun"/>
        </w:rPr>
        <w:t>alerte et même de reprofilage des berges, il devient nécessaire de soulager la pression foncière qui s</w:t>
      </w:r>
      <w:r w:rsidRPr="00E27D9D">
        <w:rPr>
          <w:rStyle w:val="Aucun"/>
          <w:rFonts w:ascii="Arial Unicode MS" w:hAnsi="Arial Unicode MS"/>
          <w:rtl/>
        </w:rPr>
        <w:t>’</w:t>
      </w:r>
      <w:r w:rsidRPr="00E27D9D">
        <w:rPr>
          <w:rStyle w:val="Aucun"/>
        </w:rPr>
        <w:t xml:space="preserve">exerce sur ce patrimoine naturel.  </w:t>
      </w:r>
    </w:p>
    <w:p w14:paraId="3DB7BAE5" w14:textId="5C73947E" w:rsidR="00D3433E" w:rsidRPr="00E27D9D" w:rsidRDefault="008A040A">
      <w:pPr>
        <w:pStyle w:val="CorpsA"/>
        <w:jc w:val="both"/>
      </w:pPr>
      <w:r w:rsidRPr="00E27D9D">
        <w:rPr>
          <w:rStyle w:val="Aucun"/>
        </w:rPr>
        <w:t>C’est à</w:t>
      </w:r>
      <w:r w:rsidR="00EB44BA" w:rsidRPr="00E27D9D">
        <w:rPr>
          <w:rStyle w:val="Aucun"/>
        </w:rPr>
        <w:t xml:space="preserve"> cet effet que le projet des ateliers internationaux   se propose de conforter ces </w:t>
      </w:r>
      <w:r w:rsidR="00561692" w:rsidRPr="00E27D9D">
        <w:rPr>
          <w:rStyle w:val="Aucun"/>
        </w:rPr>
        <w:t>efforts très</w:t>
      </w:r>
      <w:r w:rsidR="00EB44BA" w:rsidRPr="00E27D9D">
        <w:rPr>
          <w:rStyle w:val="Aucun"/>
        </w:rPr>
        <w:t xml:space="preserve"> visibles par une proposition d</w:t>
      </w:r>
      <w:r w:rsidR="00EB44BA" w:rsidRPr="00E27D9D">
        <w:rPr>
          <w:rStyle w:val="Aucun"/>
          <w:rFonts w:ascii="Arial Unicode MS" w:hAnsi="Arial Unicode MS"/>
          <w:rtl/>
        </w:rPr>
        <w:t>’</w:t>
      </w:r>
      <w:r w:rsidR="00EB44BA" w:rsidRPr="00E27D9D">
        <w:rPr>
          <w:rStyle w:val="Aucun"/>
        </w:rPr>
        <w:t>aussi grande ampleur que celle de l</w:t>
      </w:r>
      <w:r w:rsidR="00EB44BA" w:rsidRPr="00E27D9D">
        <w:rPr>
          <w:rStyle w:val="Aucun"/>
          <w:rFonts w:ascii="Arial Unicode MS" w:hAnsi="Arial Unicode MS"/>
          <w:rtl/>
        </w:rPr>
        <w:t>’</w:t>
      </w:r>
      <w:r w:rsidR="00EB44BA" w:rsidRPr="00E27D9D">
        <w:rPr>
          <w:rStyle w:val="Aucun"/>
        </w:rPr>
        <w:t>ARSO au début de la ville ; rien moins que d</w:t>
      </w:r>
      <w:r w:rsidR="00EB44BA" w:rsidRPr="00E27D9D">
        <w:rPr>
          <w:rStyle w:val="Aucun"/>
          <w:rFonts w:ascii="Arial Unicode MS" w:hAnsi="Arial Unicode MS"/>
          <w:rtl/>
        </w:rPr>
        <w:t>’</w:t>
      </w:r>
      <w:r w:rsidR="00EB44BA" w:rsidRPr="00E27D9D">
        <w:rPr>
          <w:rStyle w:val="Aucun"/>
        </w:rPr>
        <w:t xml:space="preserve">acter 50 ans après sa création, un nouveau changement d’échelle de la ville. </w:t>
      </w:r>
    </w:p>
    <w:p w14:paraId="4C89BFBA" w14:textId="349DCF7F" w:rsidR="00D3433E" w:rsidRPr="00E27D9D" w:rsidRDefault="00EB44BA">
      <w:pPr>
        <w:pStyle w:val="CorpsA"/>
        <w:jc w:val="both"/>
      </w:pPr>
      <w:r w:rsidRPr="00E27D9D">
        <w:rPr>
          <w:rStyle w:val="Aucun"/>
        </w:rPr>
        <w:t>C</w:t>
      </w:r>
      <w:r w:rsidRPr="00E27D9D">
        <w:rPr>
          <w:rStyle w:val="Aucun"/>
          <w:rFonts w:ascii="Arial Unicode MS" w:hAnsi="Arial Unicode MS"/>
          <w:rtl/>
        </w:rPr>
        <w:t>’</w:t>
      </w:r>
      <w:r w:rsidRPr="00E27D9D">
        <w:rPr>
          <w:rStyle w:val="Aucun"/>
        </w:rPr>
        <w:t xml:space="preserve">est en </w:t>
      </w:r>
      <w:r w:rsidR="00561692" w:rsidRPr="00E27D9D">
        <w:rPr>
          <w:rStyle w:val="Aucun"/>
        </w:rPr>
        <w:t>changeant d’échelle</w:t>
      </w:r>
      <w:r w:rsidRPr="00E27D9D">
        <w:rPr>
          <w:rStyle w:val="Aucun"/>
        </w:rPr>
        <w:t xml:space="preserve"> d</w:t>
      </w:r>
      <w:r w:rsidRPr="00E27D9D">
        <w:rPr>
          <w:rStyle w:val="Aucun"/>
          <w:rFonts w:ascii="Arial Unicode MS" w:hAnsi="Arial Unicode MS"/>
          <w:rtl/>
        </w:rPr>
        <w:t>’</w:t>
      </w:r>
      <w:r w:rsidRPr="00E27D9D">
        <w:rPr>
          <w:rStyle w:val="Aucun"/>
        </w:rPr>
        <w:t>appréhension que les problèmes de saturation de l</w:t>
      </w:r>
      <w:r w:rsidRPr="00E27D9D">
        <w:rPr>
          <w:rStyle w:val="Aucun"/>
          <w:rFonts w:ascii="Arial Unicode MS" w:hAnsi="Arial Unicode MS"/>
          <w:rtl/>
        </w:rPr>
        <w:t>’</w:t>
      </w:r>
      <w:r w:rsidRPr="00E27D9D">
        <w:rPr>
          <w:rStyle w:val="Aucun"/>
        </w:rPr>
        <w:t>espace, de logements, de transit international, de mobilité, de sécurité physique</w:t>
      </w:r>
      <w:r w:rsidR="008A040A" w:rsidRPr="00E27D9D">
        <w:rPr>
          <w:rStyle w:val="Aucun"/>
        </w:rPr>
        <w:t xml:space="preserve">, de préservation </w:t>
      </w:r>
      <w:r w:rsidRPr="00E27D9D">
        <w:rPr>
          <w:rStyle w:val="Aucun"/>
        </w:rPr>
        <w:t>et d</w:t>
      </w:r>
      <w:r w:rsidRPr="00E27D9D">
        <w:rPr>
          <w:rStyle w:val="Aucun"/>
          <w:rFonts w:ascii="Arial Unicode MS" w:hAnsi="Arial Unicode MS"/>
          <w:rtl/>
        </w:rPr>
        <w:t>’</w:t>
      </w:r>
      <w:r w:rsidRPr="00E27D9D">
        <w:rPr>
          <w:rStyle w:val="Aucun"/>
        </w:rPr>
        <w:t xml:space="preserve">inondation pourront être résolus. </w:t>
      </w:r>
      <w:r w:rsidR="00561692" w:rsidRPr="00E27D9D">
        <w:rPr>
          <w:rStyle w:val="Aucun"/>
        </w:rPr>
        <w:t>Changement qui</w:t>
      </w:r>
      <w:r w:rsidRPr="00E27D9D">
        <w:rPr>
          <w:rStyle w:val="Aucun"/>
        </w:rPr>
        <w:t xml:space="preserve"> implique de reconnaitre de nouveaux rôles à la région urbaine, </w:t>
      </w:r>
      <w:r w:rsidR="00561692" w:rsidRPr="00E27D9D">
        <w:rPr>
          <w:rStyle w:val="Aucun"/>
        </w:rPr>
        <w:t>aux bourgs</w:t>
      </w:r>
      <w:r w:rsidRPr="00E27D9D">
        <w:rPr>
          <w:rStyle w:val="Aucun"/>
        </w:rPr>
        <w:t xml:space="preserve"> ruraux et au</w:t>
      </w:r>
      <w:r w:rsidR="008A040A" w:rsidRPr="00E27D9D">
        <w:rPr>
          <w:rStyle w:val="Aucun"/>
        </w:rPr>
        <w:t>x</w:t>
      </w:r>
      <w:r w:rsidRPr="00E27D9D">
        <w:rPr>
          <w:rStyle w:val="Aucun"/>
        </w:rPr>
        <w:t xml:space="preserve"> centre</w:t>
      </w:r>
      <w:r w:rsidR="008A040A" w:rsidRPr="00E27D9D">
        <w:rPr>
          <w:rStyle w:val="Aucun"/>
        </w:rPr>
        <w:t>s</w:t>
      </w:r>
      <w:r w:rsidRPr="00E27D9D">
        <w:rPr>
          <w:rStyle w:val="Aucun"/>
        </w:rPr>
        <w:t xml:space="preserve"> urbain</w:t>
      </w:r>
      <w:r w:rsidR="008A040A" w:rsidRPr="00E27D9D">
        <w:rPr>
          <w:rStyle w:val="Aucun"/>
        </w:rPr>
        <w:t>s</w:t>
      </w:r>
      <w:r w:rsidRPr="00E27D9D">
        <w:rPr>
          <w:rStyle w:val="Aucun"/>
        </w:rPr>
        <w:t xml:space="preserve"> et à la vocation touristique de la ville, à côté du rôle traditionnel dévolus au port et à ses activités. </w:t>
      </w:r>
    </w:p>
    <w:p w14:paraId="5B8D28EC" w14:textId="77777777" w:rsidR="00D3433E" w:rsidRPr="00E27D9D" w:rsidRDefault="00D3433E">
      <w:pPr>
        <w:pStyle w:val="CorpsA"/>
        <w:rPr>
          <w:rStyle w:val="AucunA"/>
          <w:sz w:val="24"/>
          <w:szCs w:val="24"/>
        </w:rPr>
      </w:pPr>
    </w:p>
    <w:p w14:paraId="14DF740F" w14:textId="54E9A3FC" w:rsidR="00D3433E" w:rsidRPr="00E27D9D" w:rsidRDefault="00AA5F0D">
      <w:pPr>
        <w:pStyle w:val="CorpsA"/>
        <w:outlineLvl w:val="1"/>
        <w:rPr>
          <w:rStyle w:val="Aucun"/>
          <w:b/>
          <w:bCs/>
          <w:sz w:val="24"/>
          <w:szCs w:val="24"/>
        </w:rPr>
      </w:pPr>
      <w:r w:rsidRPr="00E27D9D">
        <w:rPr>
          <w:rStyle w:val="Aucun"/>
          <w:b/>
          <w:bCs/>
          <w:sz w:val="24"/>
          <w:szCs w:val="24"/>
        </w:rPr>
        <w:t>Consolider une position régionale pour se projeter dans l‘avenir</w:t>
      </w:r>
    </w:p>
    <w:p w14:paraId="5B742383" w14:textId="3AF48061" w:rsidR="00D3433E" w:rsidRPr="00E27D9D" w:rsidRDefault="00EB44BA">
      <w:pPr>
        <w:pStyle w:val="CorpsA"/>
        <w:jc w:val="both"/>
      </w:pPr>
      <w:r w:rsidRPr="00E27D9D">
        <w:rPr>
          <w:rStyle w:val="Aucun"/>
        </w:rPr>
        <w:t xml:space="preserve"> C</w:t>
      </w:r>
      <w:r w:rsidRPr="00E27D9D">
        <w:rPr>
          <w:rStyle w:val="Aucun"/>
          <w:rFonts w:ascii="Arial Unicode MS" w:hAnsi="Arial Unicode MS"/>
          <w:rtl/>
        </w:rPr>
        <w:t>’</w:t>
      </w:r>
      <w:r w:rsidRPr="00E27D9D">
        <w:rPr>
          <w:rStyle w:val="Aucun"/>
        </w:rPr>
        <w:t xml:space="preserve">est une nouvelle métropole </w:t>
      </w:r>
      <w:r w:rsidR="00561692" w:rsidRPr="00E27D9D">
        <w:rPr>
          <w:rStyle w:val="Aucun"/>
        </w:rPr>
        <w:t>côtière qui</w:t>
      </w:r>
      <w:r w:rsidRPr="00E27D9D">
        <w:rPr>
          <w:rStyle w:val="Aucun"/>
        </w:rPr>
        <w:t xml:space="preserve"> émerge dans le triage formé par</w:t>
      </w:r>
      <w:r w:rsidR="00D30978" w:rsidRPr="00E27D9D">
        <w:rPr>
          <w:rStyle w:val="Aucun"/>
        </w:rPr>
        <w:t xml:space="preserve"> </w:t>
      </w:r>
      <w:r w:rsidRPr="00E27D9D">
        <w:rPr>
          <w:rStyle w:val="Aucun"/>
        </w:rPr>
        <w:t>l</w:t>
      </w:r>
      <w:r w:rsidR="00D30978" w:rsidRPr="00E27D9D">
        <w:rPr>
          <w:rStyle w:val="Aucun"/>
        </w:rPr>
        <w:t>e</w:t>
      </w:r>
      <w:r w:rsidRPr="00E27D9D">
        <w:rPr>
          <w:rStyle w:val="Aucun"/>
        </w:rPr>
        <w:t>s localités de de grand Berebi- Soubré-Sassandra et dont San Pedro est le cœur.</w:t>
      </w:r>
    </w:p>
    <w:p w14:paraId="11833E0C" w14:textId="712C6773" w:rsidR="00D3433E" w:rsidRPr="00E27D9D" w:rsidRDefault="00EB44BA">
      <w:pPr>
        <w:pStyle w:val="CorpsA"/>
        <w:jc w:val="both"/>
      </w:pPr>
      <w:r w:rsidRPr="00E27D9D">
        <w:rPr>
          <w:rStyle w:val="Aucun"/>
        </w:rPr>
        <w:lastRenderedPageBreak/>
        <w:t xml:space="preserve">Ces trois pôles donnent un cadre à la répartition du </w:t>
      </w:r>
      <w:r w:rsidR="00561692" w:rsidRPr="00E27D9D">
        <w:rPr>
          <w:rStyle w:val="Aucun"/>
        </w:rPr>
        <w:t>développement qui</w:t>
      </w:r>
      <w:r w:rsidRPr="00E27D9D">
        <w:rPr>
          <w:rStyle w:val="Aucun"/>
        </w:rPr>
        <w:t xml:space="preserve"> repose aujourd</w:t>
      </w:r>
      <w:r w:rsidRPr="00E27D9D">
        <w:rPr>
          <w:rStyle w:val="Aucun"/>
          <w:rFonts w:ascii="Arial Unicode MS" w:hAnsi="Arial Unicode MS"/>
          <w:rtl/>
        </w:rPr>
        <w:t>’</w:t>
      </w:r>
      <w:r w:rsidRPr="00E27D9D">
        <w:rPr>
          <w:rStyle w:val="Aucun"/>
        </w:rPr>
        <w:t xml:space="preserve">hui </w:t>
      </w:r>
      <w:r w:rsidR="00561692" w:rsidRPr="00E27D9D">
        <w:rPr>
          <w:rStyle w:val="Aucun"/>
        </w:rPr>
        <w:t>sur l’exportation de</w:t>
      </w:r>
      <w:r w:rsidRPr="00E27D9D">
        <w:rPr>
          <w:rStyle w:val="Aucun"/>
        </w:rPr>
        <w:t xml:space="preserve"> production de bois, de cacao, de </w:t>
      </w:r>
      <w:r w:rsidR="00924FE6" w:rsidRPr="00E27D9D">
        <w:rPr>
          <w:rStyle w:val="Aucun"/>
        </w:rPr>
        <w:t>café mais</w:t>
      </w:r>
      <w:r w:rsidRPr="00E27D9D">
        <w:rPr>
          <w:rStyle w:val="Aucun"/>
        </w:rPr>
        <w:t xml:space="preserve"> les activités de transformation. Mais il repose aussi sur la valorisation du </w:t>
      </w:r>
      <w:r w:rsidRPr="00E27D9D">
        <w:rPr>
          <w:rStyle w:val="Aucun"/>
          <w:b/>
          <w:bCs/>
        </w:rPr>
        <w:t xml:space="preserve">haut potentiel </w:t>
      </w:r>
      <w:r w:rsidR="00561692" w:rsidRPr="00E27D9D">
        <w:rPr>
          <w:rStyle w:val="Aucun"/>
          <w:b/>
          <w:bCs/>
        </w:rPr>
        <w:t>touristique</w:t>
      </w:r>
      <w:r w:rsidR="00561692" w:rsidRPr="00E27D9D">
        <w:rPr>
          <w:rStyle w:val="Aucun"/>
        </w:rPr>
        <w:t xml:space="preserve"> de</w:t>
      </w:r>
      <w:r w:rsidRPr="00E27D9D">
        <w:rPr>
          <w:rStyle w:val="Aucun"/>
        </w:rPr>
        <w:t xml:space="preserve"> la région, plages sur la côte, front de </w:t>
      </w:r>
      <w:r w:rsidR="00561692" w:rsidRPr="00E27D9D">
        <w:rPr>
          <w:rStyle w:val="Aucun"/>
        </w:rPr>
        <w:t>mer, mais</w:t>
      </w:r>
      <w:r w:rsidRPr="00E27D9D">
        <w:rPr>
          <w:rStyle w:val="Aucun"/>
        </w:rPr>
        <w:t xml:space="preserve"> aussi projet de ville résidentielle à l</w:t>
      </w:r>
      <w:r w:rsidRPr="00E27D9D">
        <w:rPr>
          <w:rStyle w:val="Aucun"/>
          <w:rFonts w:ascii="Arial Unicode MS" w:hAnsi="Arial Unicode MS"/>
          <w:rtl/>
        </w:rPr>
        <w:t>’</w:t>
      </w:r>
      <w:r w:rsidRPr="00E27D9D">
        <w:rPr>
          <w:rStyle w:val="Aucun"/>
        </w:rPr>
        <w:t xml:space="preserve">ouest de la lagune Digboué. La restructuration portuaire en cours qui renouvelle les activités </w:t>
      </w:r>
      <w:r w:rsidR="00561692" w:rsidRPr="00E27D9D">
        <w:rPr>
          <w:rStyle w:val="Aucun"/>
        </w:rPr>
        <w:t>du port</w:t>
      </w:r>
      <w:r w:rsidRPr="00E27D9D">
        <w:rPr>
          <w:rStyle w:val="Aucun"/>
        </w:rPr>
        <w:t xml:space="preserve"> impacteront également les territoires de </w:t>
      </w:r>
      <w:r w:rsidR="00561692" w:rsidRPr="00E27D9D">
        <w:rPr>
          <w:rStyle w:val="Aucun"/>
        </w:rPr>
        <w:t>l</w:t>
      </w:r>
      <w:r w:rsidR="00561692" w:rsidRPr="00E27D9D">
        <w:rPr>
          <w:rStyle w:val="Aucun"/>
          <w:rFonts w:ascii="Arial Unicode MS" w:hAnsi="Arial Unicode MS" w:hint="cs"/>
          <w:rtl/>
        </w:rPr>
        <w:t>’</w:t>
      </w:r>
      <w:r w:rsidR="00561692" w:rsidRPr="00E27D9D">
        <w:rPr>
          <w:rStyle w:val="Aucun"/>
        </w:rPr>
        <w:t>Est par</w:t>
      </w:r>
      <w:r w:rsidRPr="00E27D9D">
        <w:rPr>
          <w:rStyle w:val="Aucun"/>
        </w:rPr>
        <w:t xml:space="preserve"> lesquels pénétreront de nouveaux axes qui se feront dans le temps.</w:t>
      </w:r>
    </w:p>
    <w:p w14:paraId="72F00396" w14:textId="77777777" w:rsidR="00D3433E" w:rsidRPr="00E27D9D" w:rsidRDefault="00EB44BA">
      <w:pPr>
        <w:pStyle w:val="CorpsA"/>
        <w:jc w:val="both"/>
      </w:pPr>
      <w:r w:rsidRPr="00E27D9D">
        <w:rPr>
          <w:rStyle w:val="AucunA"/>
          <w:noProof/>
        </w:rPr>
        <w:drawing>
          <wp:inline distT="0" distB="0" distL="0" distR="0" wp14:anchorId="1BE5E383" wp14:editId="5D55D8C8">
            <wp:extent cx="5756910" cy="4041775"/>
            <wp:effectExtent l="0" t="0" r="0" b="0"/>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image13.png"/>
                    <pic:cNvPicPr>
                      <a:picLocks noChangeAspect="1"/>
                    </pic:cNvPicPr>
                  </pic:nvPicPr>
                  <pic:blipFill>
                    <a:blip r:embed="rId24"/>
                    <a:stretch>
                      <a:fillRect/>
                    </a:stretch>
                  </pic:blipFill>
                  <pic:spPr>
                    <a:xfrm>
                      <a:off x="0" y="0"/>
                      <a:ext cx="5756910" cy="4041775"/>
                    </a:xfrm>
                    <a:prstGeom prst="rect">
                      <a:avLst/>
                    </a:prstGeom>
                    <a:ln w="12700" cap="flat">
                      <a:noFill/>
                      <a:miter lim="400000"/>
                    </a:ln>
                    <a:effectLst/>
                  </pic:spPr>
                </pic:pic>
              </a:graphicData>
            </a:graphic>
          </wp:inline>
        </w:drawing>
      </w:r>
    </w:p>
    <w:p w14:paraId="7CC6784A" w14:textId="578051E5" w:rsidR="00D3433E" w:rsidRPr="00E27D9D" w:rsidRDefault="00561692">
      <w:pPr>
        <w:pStyle w:val="CorpsA"/>
        <w:jc w:val="both"/>
        <w:rPr>
          <w:rStyle w:val="Aucun"/>
          <w:color w:val="70AD47"/>
          <w:sz w:val="24"/>
          <w:szCs w:val="24"/>
          <w:u w:color="70AD47"/>
        </w:rPr>
      </w:pPr>
      <w:r w:rsidRPr="00E27D9D">
        <w:rPr>
          <w:rStyle w:val="Aucun"/>
          <w:color w:val="70AD47"/>
          <w:u w:color="70AD47"/>
        </w:rPr>
        <w:t>Les</w:t>
      </w:r>
      <w:r w:rsidR="00EB44BA" w:rsidRPr="00E27D9D">
        <w:rPr>
          <w:rStyle w:val="Aucun"/>
          <w:color w:val="70AD47"/>
          <w:u w:color="70AD47"/>
        </w:rPr>
        <w:t xml:space="preserve"> trois triangles, p. 42, (Eq. B) </w:t>
      </w:r>
    </w:p>
    <w:p w14:paraId="6501B72D" w14:textId="77777777" w:rsidR="00D3433E" w:rsidRPr="00E27D9D" w:rsidRDefault="00D3433E">
      <w:pPr>
        <w:pStyle w:val="CorpsA"/>
        <w:rPr>
          <w:rStyle w:val="AucunA"/>
          <w:sz w:val="24"/>
          <w:szCs w:val="24"/>
        </w:rPr>
      </w:pPr>
    </w:p>
    <w:p w14:paraId="4E2A4BF2" w14:textId="382A8B7B" w:rsidR="00AA5F0D" w:rsidRPr="00E27D9D" w:rsidRDefault="00AA5F0D">
      <w:pPr>
        <w:pStyle w:val="CorpsA"/>
        <w:jc w:val="both"/>
        <w:rPr>
          <w:rStyle w:val="Aucun"/>
          <w:b/>
          <w:bCs/>
          <w:sz w:val="24"/>
          <w:szCs w:val="24"/>
        </w:rPr>
      </w:pPr>
      <w:r w:rsidRPr="00E27D9D">
        <w:rPr>
          <w:rStyle w:val="Aucun"/>
          <w:b/>
          <w:bCs/>
          <w:sz w:val="24"/>
          <w:szCs w:val="24"/>
        </w:rPr>
        <w:t>Intégrer les villages dans l’échelle métropolitaine</w:t>
      </w:r>
    </w:p>
    <w:p w14:paraId="545344BE" w14:textId="77777777" w:rsidR="00AA5F0D" w:rsidRPr="00E27D9D" w:rsidRDefault="00AA5F0D">
      <w:pPr>
        <w:pStyle w:val="CorpsA"/>
        <w:jc w:val="both"/>
        <w:rPr>
          <w:rStyle w:val="Aucun"/>
          <w:b/>
          <w:bCs/>
          <w:sz w:val="24"/>
          <w:szCs w:val="24"/>
        </w:rPr>
      </w:pPr>
    </w:p>
    <w:p w14:paraId="7CD83936" w14:textId="23A1EF8D" w:rsidR="00FC7992" w:rsidRPr="00E27D9D" w:rsidRDefault="00EB44BA">
      <w:pPr>
        <w:pStyle w:val="CorpsA"/>
        <w:jc w:val="both"/>
        <w:rPr>
          <w:rStyle w:val="Aucun"/>
        </w:rPr>
      </w:pPr>
      <w:r w:rsidRPr="00E27D9D">
        <w:rPr>
          <w:rStyle w:val="Aucun"/>
        </w:rPr>
        <w:t>Les localités rurales satellites sont aujourd</w:t>
      </w:r>
      <w:r w:rsidRPr="00E27D9D">
        <w:rPr>
          <w:rStyle w:val="Aucun"/>
          <w:rFonts w:ascii="Arial Unicode MS" w:hAnsi="Arial Unicode MS"/>
          <w:rtl/>
        </w:rPr>
        <w:t>’</w:t>
      </w:r>
      <w:r w:rsidRPr="00E27D9D">
        <w:rPr>
          <w:rStyle w:val="Aucun"/>
        </w:rPr>
        <w:t xml:space="preserve">hui soumises à la </w:t>
      </w:r>
      <w:r w:rsidR="00561692" w:rsidRPr="00E27D9D">
        <w:rPr>
          <w:rStyle w:val="Aucun"/>
        </w:rPr>
        <w:t>force de</w:t>
      </w:r>
      <w:r w:rsidRPr="00E27D9D">
        <w:rPr>
          <w:rStyle w:val="Aucun"/>
        </w:rPr>
        <w:t xml:space="preserve"> </w:t>
      </w:r>
      <w:r w:rsidR="00561692" w:rsidRPr="00E27D9D">
        <w:rPr>
          <w:rStyle w:val="Aucun"/>
        </w:rPr>
        <w:t>gravité de</w:t>
      </w:r>
      <w:r w:rsidRPr="00E27D9D">
        <w:rPr>
          <w:rStyle w:val="Aucun"/>
        </w:rPr>
        <w:t xml:space="preserve"> la ville de San Pedro.   Le projet propose de </w:t>
      </w:r>
      <w:r w:rsidR="00561692" w:rsidRPr="00E27D9D">
        <w:rPr>
          <w:rStyle w:val="Aucun"/>
        </w:rPr>
        <w:t>s</w:t>
      </w:r>
      <w:r w:rsidR="00561692" w:rsidRPr="00E27D9D">
        <w:rPr>
          <w:rStyle w:val="Aucun"/>
          <w:rFonts w:ascii="Arial Unicode MS" w:hAnsi="Arial Unicode MS" w:hint="cs"/>
          <w:rtl/>
        </w:rPr>
        <w:t>’</w:t>
      </w:r>
      <w:r w:rsidR="00561692" w:rsidRPr="00E27D9D">
        <w:rPr>
          <w:rStyle w:val="Aucun"/>
        </w:rPr>
        <w:t>appuyer sur</w:t>
      </w:r>
      <w:r w:rsidRPr="00E27D9D">
        <w:rPr>
          <w:rStyle w:val="Aucun"/>
        </w:rPr>
        <w:t xml:space="preserve"> les bourgs de Baba, Djimoulé, Goreké et Le carrefour Sotref pour actualiser </w:t>
      </w:r>
      <w:r w:rsidR="00561692" w:rsidRPr="00E27D9D">
        <w:rPr>
          <w:rStyle w:val="Aucun"/>
        </w:rPr>
        <w:t>les intentions programmatiques</w:t>
      </w:r>
      <w:r w:rsidRPr="00E27D9D">
        <w:rPr>
          <w:rStyle w:val="Aucun"/>
        </w:rPr>
        <w:t xml:space="preserve"> du plan directeur dans la réalité du territoire local.  </w:t>
      </w:r>
    </w:p>
    <w:p w14:paraId="2BC90073" w14:textId="5922F59F" w:rsidR="00981875" w:rsidRPr="00E27D9D" w:rsidRDefault="00981875">
      <w:pPr>
        <w:pStyle w:val="CorpsA"/>
        <w:jc w:val="both"/>
        <w:rPr>
          <w:rStyle w:val="Aucun"/>
        </w:rPr>
      </w:pPr>
    </w:p>
    <w:p w14:paraId="40A3B6D9" w14:textId="27960725" w:rsidR="00FC7992" w:rsidRPr="00E27D9D" w:rsidRDefault="00FC7992">
      <w:pPr>
        <w:pStyle w:val="CorpsA"/>
        <w:jc w:val="both"/>
        <w:rPr>
          <w:rStyle w:val="Aucun"/>
        </w:rPr>
      </w:pPr>
      <w:r w:rsidRPr="00E27D9D">
        <w:rPr>
          <w:noProof/>
        </w:rPr>
        <w:lastRenderedPageBreak/>
        <w:drawing>
          <wp:inline distT="0" distB="0" distL="0" distR="0" wp14:anchorId="1F43FB3C" wp14:editId="2F46B8C6">
            <wp:extent cx="4358642" cy="3030280"/>
            <wp:effectExtent l="0" t="0" r="3810" b="0"/>
            <wp:docPr id="13" name="Image 13"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carte&#10;&#10;Description générée automatiquement"/>
                    <pic:cNvPicPr/>
                  </pic:nvPicPr>
                  <pic:blipFill>
                    <a:blip r:embed="rId25"/>
                    <a:stretch>
                      <a:fillRect/>
                    </a:stretch>
                  </pic:blipFill>
                  <pic:spPr>
                    <a:xfrm>
                      <a:off x="0" y="0"/>
                      <a:ext cx="4369318" cy="3037702"/>
                    </a:xfrm>
                    <a:prstGeom prst="rect">
                      <a:avLst/>
                    </a:prstGeom>
                  </pic:spPr>
                </pic:pic>
              </a:graphicData>
            </a:graphic>
          </wp:inline>
        </w:drawing>
      </w:r>
    </w:p>
    <w:p w14:paraId="419CCC2A" w14:textId="323785CD" w:rsidR="00007E3C" w:rsidRPr="00E27D9D" w:rsidRDefault="00007E3C">
      <w:pPr>
        <w:pStyle w:val="CorpsA"/>
        <w:jc w:val="both"/>
        <w:rPr>
          <w:rStyle w:val="Aucun"/>
        </w:rPr>
      </w:pPr>
    </w:p>
    <w:p w14:paraId="2AFE6FCC" w14:textId="6802B495" w:rsidR="00007E3C" w:rsidRPr="00E27D9D" w:rsidRDefault="00007E3C">
      <w:pPr>
        <w:pStyle w:val="CorpsA"/>
        <w:jc w:val="both"/>
        <w:rPr>
          <w:rStyle w:val="Aucun"/>
        </w:rPr>
      </w:pPr>
      <w:r w:rsidRPr="00E27D9D">
        <w:rPr>
          <w:rStyle w:val="Aucun"/>
        </w:rPr>
        <w:t>Equipe A : Localités rurales et satellites</w:t>
      </w:r>
    </w:p>
    <w:p w14:paraId="778BCF35" w14:textId="0E17C315" w:rsidR="00D3433E" w:rsidRPr="00E27D9D" w:rsidRDefault="00EB44BA">
      <w:pPr>
        <w:pStyle w:val="CorpsA"/>
        <w:jc w:val="both"/>
      </w:pPr>
      <w:r w:rsidRPr="00E27D9D">
        <w:rPr>
          <w:rStyle w:val="Aucun"/>
        </w:rPr>
        <w:t>Ce territoire est fait de méandre</w:t>
      </w:r>
      <w:r w:rsidR="00D30978" w:rsidRPr="00E27D9D">
        <w:rPr>
          <w:rStyle w:val="Aucun"/>
        </w:rPr>
        <w:t>s</w:t>
      </w:r>
      <w:r w:rsidRPr="00E27D9D">
        <w:rPr>
          <w:rStyle w:val="Aucun"/>
        </w:rPr>
        <w:t>, de collines, de cultures et de population</w:t>
      </w:r>
      <w:r w:rsidR="00D30978" w:rsidRPr="00E27D9D">
        <w:rPr>
          <w:rStyle w:val="Aucun"/>
        </w:rPr>
        <w:t>s</w:t>
      </w:r>
      <w:r w:rsidRPr="00E27D9D">
        <w:rPr>
          <w:rStyle w:val="Aucun"/>
        </w:rPr>
        <w:t xml:space="preserve"> qui savent vivre avec ces paysages. C</w:t>
      </w:r>
      <w:r w:rsidRPr="00E27D9D">
        <w:rPr>
          <w:rStyle w:val="Aucun"/>
          <w:rFonts w:ascii="Arial Unicode MS" w:hAnsi="Arial Unicode MS"/>
          <w:rtl/>
        </w:rPr>
        <w:t>’</w:t>
      </w:r>
      <w:r w:rsidRPr="00E27D9D">
        <w:rPr>
          <w:rStyle w:val="Aucun"/>
        </w:rPr>
        <w:t>est la raison pour laquelle le projet propose de tracer une route de contournement qui reliera le carrefour 3S, soit l</w:t>
      </w:r>
      <w:r w:rsidRPr="00E27D9D">
        <w:rPr>
          <w:rStyle w:val="Aucun"/>
          <w:rFonts w:ascii="Arial Unicode MS" w:hAnsi="Arial Unicode MS"/>
          <w:rtl/>
        </w:rPr>
        <w:t>’</w:t>
      </w:r>
      <w:r w:rsidRPr="00E27D9D">
        <w:rPr>
          <w:rStyle w:val="Aucun"/>
        </w:rPr>
        <w:t>entrée Nord et Est de la ville au bourg de Baba à l</w:t>
      </w:r>
      <w:r w:rsidRPr="00E27D9D">
        <w:rPr>
          <w:rStyle w:val="Aucun"/>
          <w:rFonts w:ascii="Arial Unicode MS" w:hAnsi="Arial Unicode MS"/>
          <w:rtl/>
        </w:rPr>
        <w:t>’</w:t>
      </w:r>
      <w:r w:rsidRPr="00E27D9D">
        <w:rPr>
          <w:rStyle w:val="Aucun"/>
        </w:rPr>
        <w:t>entrée Ouest de la ville vers la route qui mène au Libéria.  Cette voie permettra de reconfigurer et de rassembler en profondeur toute l</w:t>
      </w:r>
      <w:r w:rsidRPr="00E27D9D">
        <w:rPr>
          <w:rStyle w:val="Aucun"/>
          <w:rFonts w:ascii="Arial Unicode MS" w:hAnsi="Arial Unicode MS"/>
          <w:rtl/>
        </w:rPr>
        <w:t>’</w:t>
      </w:r>
      <w:r w:rsidRPr="00E27D9D">
        <w:rPr>
          <w:rStyle w:val="Aucun"/>
        </w:rPr>
        <w:t xml:space="preserve">organisation de la ville. Notamment : </w:t>
      </w:r>
    </w:p>
    <w:p w14:paraId="499916D2" w14:textId="5E48C682" w:rsidR="00D3433E" w:rsidRPr="00E27D9D" w:rsidRDefault="00EB44BA">
      <w:pPr>
        <w:pStyle w:val="Paragraphedeliste"/>
        <w:numPr>
          <w:ilvl w:val="0"/>
          <w:numId w:val="10"/>
        </w:numPr>
        <w:jc w:val="both"/>
      </w:pPr>
      <w:r w:rsidRPr="00E27D9D">
        <w:rPr>
          <w:rStyle w:val="AucunA"/>
        </w:rPr>
        <w:t xml:space="preserve">Cette voie intègre les villages à la gouvernance de la métropole. Chaque bourg devenant le lieu naturel de concentration des services </w:t>
      </w:r>
      <w:r w:rsidR="00561692" w:rsidRPr="00E27D9D">
        <w:rPr>
          <w:rStyle w:val="AucunA"/>
        </w:rPr>
        <w:t>administratifs et</w:t>
      </w:r>
      <w:r w:rsidRPr="00E27D9D">
        <w:rPr>
          <w:rStyle w:val="AucunA"/>
        </w:rPr>
        <w:t xml:space="preserve"> des investissements publics. </w:t>
      </w:r>
      <w:r w:rsidR="00D30978" w:rsidRPr="00E27D9D">
        <w:rPr>
          <w:rStyle w:val="AucunA"/>
        </w:rPr>
        <w:t>E</w:t>
      </w:r>
      <w:r w:rsidRPr="00E27D9D">
        <w:rPr>
          <w:rStyle w:val="AucunA"/>
        </w:rPr>
        <w:t xml:space="preserve">vitant ainsi les mouvements pendulaires inutiles avec le centre de l’agglomération.   </w:t>
      </w:r>
    </w:p>
    <w:p w14:paraId="110D45CB" w14:textId="77777777" w:rsidR="00D3433E" w:rsidRPr="00E27D9D" w:rsidRDefault="00D3433E">
      <w:pPr>
        <w:pStyle w:val="Paragraphedeliste"/>
        <w:jc w:val="both"/>
      </w:pPr>
    </w:p>
    <w:p w14:paraId="453B2582" w14:textId="0276C932" w:rsidR="00D3433E" w:rsidRPr="00E27D9D" w:rsidRDefault="00EB44BA">
      <w:pPr>
        <w:pStyle w:val="Paragraphedeliste"/>
        <w:numPr>
          <w:ilvl w:val="0"/>
          <w:numId w:val="10"/>
        </w:numPr>
        <w:jc w:val="both"/>
      </w:pPr>
      <w:r w:rsidRPr="00E27D9D">
        <w:rPr>
          <w:rStyle w:val="AucunA"/>
        </w:rPr>
        <w:t xml:space="preserve">Cette voie réintègre les récentes plateformes telles que l’université, le centre hospitalier universitaire et même le stade dans le fonctionnement de la ville. De périphériques </w:t>
      </w:r>
      <w:r w:rsidR="00561692" w:rsidRPr="00E27D9D">
        <w:rPr>
          <w:rStyle w:val="AucunA"/>
        </w:rPr>
        <w:t>ils deviennent</w:t>
      </w:r>
      <w:r w:rsidRPr="00E27D9D">
        <w:rPr>
          <w:rStyle w:val="AucunA"/>
        </w:rPr>
        <w:t xml:space="preserve"> centraux dans la nouvelle configuration de la métropole. Cette voie conforte les choix de planification de la ville de de San Pedro.</w:t>
      </w:r>
    </w:p>
    <w:p w14:paraId="091ABEE0" w14:textId="77777777" w:rsidR="00D3433E" w:rsidRPr="00E27D9D" w:rsidRDefault="00D3433E">
      <w:pPr>
        <w:pStyle w:val="Paragraphedeliste"/>
        <w:jc w:val="both"/>
      </w:pPr>
    </w:p>
    <w:p w14:paraId="62195843" w14:textId="58866166" w:rsidR="00D3433E" w:rsidRPr="00E27D9D" w:rsidRDefault="00EB44BA">
      <w:pPr>
        <w:pStyle w:val="Paragraphedeliste"/>
        <w:numPr>
          <w:ilvl w:val="0"/>
          <w:numId w:val="10"/>
        </w:numPr>
        <w:jc w:val="both"/>
      </w:pPr>
      <w:r w:rsidRPr="00E27D9D">
        <w:rPr>
          <w:rStyle w:val="AucunA"/>
        </w:rPr>
        <w:t xml:space="preserve">Cette voie, permet la mutation de la route de Bérebi en boulevard urbain et paysager. Le trafic de transit international étant détourné sur la voie de contournement, il ne traversera plus le quartier du Bardo et celui-ci pourra se doter d’une avenue plantée et aménagée, qui assurera sa fonction de promenade et de desserte du plus grand marché couvert de la région. Ces aménagements urbains et </w:t>
      </w:r>
      <w:r w:rsidR="00561692" w:rsidRPr="00E27D9D">
        <w:rPr>
          <w:rStyle w:val="AucunA"/>
        </w:rPr>
        <w:t>paysagers valorisant</w:t>
      </w:r>
      <w:r w:rsidRPr="00E27D9D">
        <w:rPr>
          <w:rStyle w:val="AucunA"/>
        </w:rPr>
        <w:t xml:space="preserve"> le foncier, permettront d’accueillir de nouvelles fonctions urbaines en bord d’avenue : </w:t>
      </w:r>
      <w:r w:rsidR="00561692" w:rsidRPr="00E27D9D">
        <w:rPr>
          <w:rStyle w:val="AucunA"/>
        </w:rPr>
        <w:t>enseignement, activités</w:t>
      </w:r>
      <w:r w:rsidRPr="00E27D9D">
        <w:rPr>
          <w:rStyle w:val="AucunA"/>
        </w:rPr>
        <w:t xml:space="preserve"> de services, informatiques et tertiaires etc. </w:t>
      </w:r>
    </w:p>
    <w:p w14:paraId="015BE7B9" w14:textId="77777777" w:rsidR="00D3433E" w:rsidRPr="00E27D9D" w:rsidRDefault="00D3433E">
      <w:pPr>
        <w:pStyle w:val="Paragraphedeliste"/>
        <w:jc w:val="both"/>
      </w:pPr>
    </w:p>
    <w:p w14:paraId="3DD54E78" w14:textId="4F8D3A3A" w:rsidR="00D3433E" w:rsidRPr="00E27D9D" w:rsidRDefault="00EB44BA">
      <w:pPr>
        <w:pStyle w:val="Paragraphedeliste"/>
        <w:numPr>
          <w:ilvl w:val="0"/>
          <w:numId w:val="10"/>
        </w:numPr>
        <w:jc w:val="both"/>
      </w:pPr>
      <w:r w:rsidRPr="00E27D9D">
        <w:rPr>
          <w:rStyle w:val="AucunA"/>
        </w:rPr>
        <w:t>L’ensemble du trafic international est redirigé vers le port par des routes dédiées à parti</w:t>
      </w:r>
      <w:r w:rsidR="00D30978" w:rsidRPr="00E27D9D">
        <w:rPr>
          <w:rStyle w:val="AucunA"/>
        </w:rPr>
        <w:t>r</w:t>
      </w:r>
      <w:r w:rsidRPr="00E27D9D">
        <w:rPr>
          <w:rStyle w:val="AucunA"/>
        </w:rPr>
        <w:t xml:space="preserve"> de l’entrée nord et dans le futur par une entrée Est.  Un nouveau quartier va surgir </w:t>
      </w:r>
      <w:r w:rsidR="00561692" w:rsidRPr="00E27D9D">
        <w:rPr>
          <w:rStyle w:val="AucunA"/>
        </w:rPr>
        <w:t>au carrefour</w:t>
      </w:r>
      <w:r w:rsidRPr="00E27D9D">
        <w:rPr>
          <w:rStyle w:val="AucunA"/>
        </w:rPr>
        <w:t xml:space="preserve"> </w:t>
      </w:r>
      <w:r w:rsidRPr="00E27D9D">
        <w:rPr>
          <w:rStyle w:val="AucunA"/>
        </w:rPr>
        <w:lastRenderedPageBreak/>
        <w:t>3</w:t>
      </w:r>
      <w:r w:rsidR="00561692" w:rsidRPr="00E27D9D">
        <w:rPr>
          <w:rStyle w:val="AucunA"/>
        </w:rPr>
        <w:t>S qui</w:t>
      </w:r>
      <w:r w:rsidRPr="00E27D9D">
        <w:rPr>
          <w:rStyle w:val="AucunA"/>
        </w:rPr>
        <w:t xml:space="preserve"> redistribue (par un échangeur ?) les flux vers le stade de 20 000 places, le port d’un côté et le Libéria de l’autre. Cette </w:t>
      </w:r>
      <w:r w:rsidR="00561692" w:rsidRPr="00E27D9D">
        <w:rPr>
          <w:rStyle w:val="AucunA"/>
        </w:rPr>
        <w:t>réorganisation va</w:t>
      </w:r>
      <w:r w:rsidRPr="00E27D9D">
        <w:rPr>
          <w:rStyle w:val="AucunA"/>
        </w:rPr>
        <w:t xml:space="preserve"> créer de fait un nouveau pôle logistique et un port </w:t>
      </w:r>
      <w:r w:rsidR="00561692" w:rsidRPr="00E27D9D">
        <w:rPr>
          <w:rStyle w:val="AucunA"/>
        </w:rPr>
        <w:t>sec dans</w:t>
      </w:r>
      <w:r w:rsidRPr="00E27D9D">
        <w:rPr>
          <w:rStyle w:val="AucunA"/>
        </w:rPr>
        <w:t xml:space="preserve"> un espace qui est contraint. </w:t>
      </w:r>
      <w:r w:rsidR="00561692" w:rsidRPr="00E27D9D">
        <w:rPr>
          <w:rStyle w:val="AucunA"/>
        </w:rPr>
        <w:t>Il préservera</w:t>
      </w:r>
      <w:r w:rsidRPr="00E27D9D">
        <w:rPr>
          <w:rStyle w:val="AucunA"/>
        </w:rPr>
        <w:t xml:space="preserve"> des nuisances une grande partie de la ville selon un principe de destruction créatrice. La pression des activités industrielles qui s’exerce sur la lagune sera </w:t>
      </w:r>
      <w:r w:rsidR="00561692" w:rsidRPr="00E27D9D">
        <w:rPr>
          <w:rStyle w:val="AucunA"/>
        </w:rPr>
        <w:t>atténuée du</w:t>
      </w:r>
      <w:r w:rsidRPr="00E27D9D">
        <w:rPr>
          <w:rStyle w:val="AucunA"/>
        </w:rPr>
        <w:t xml:space="preserve"> fait de la réglementation des accès poids lourd dans la ville. Ceux-ci circuleront </w:t>
      </w:r>
      <w:r w:rsidR="00561692" w:rsidRPr="00E27D9D">
        <w:rPr>
          <w:rStyle w:val="AucunA"/>
        </w:rPr>
        <w:t>mieux et</w:t>
      </w:r>
      <w:r w:rsidRPr="00E27D9D">
        <w:rPr>
          <w:rStyle w:val="AucunA"/>
        </w:rPr>
        <w:t xml:space="preserve"> le port redeviendra attractif. </w:t>
      </w:r>
    </w:p>
    <w:p w14:paraId="3B301628" w14:textId="572B79AA" w:rsidR="00D3433E" w:rsidRPr="00E27D9D" w:rsidRDefault="00D3433E">
      <w:pPr>
        <w:pStyle w:val="Paragraphedeliste"/>
      </w:pPr>
    </w:p>
    <w:p w14:paraId="3ECEC330" w14:textId="77777777" w:rsidR="00D3433E" w:rsidRPr="00E27D9D" w:rsidRDefault="00D3433E">
      <w:pPr>
        <w:pStyle w:val="CorpsA"/>
        <w:jc w:val="both"/>
        <w:rPr>
          <w:rStyle w:val="Aucun"/>
          <w:color w:val="ED7D31"/>
          <w:u w:color="ED7D31"/>
        </w:rPr>
      </w:pPr>
    </w:p>
    <w:p w14:paraId="1D22ED4B" w14:textId="77777777" w:rsidR="00D3433E" w:rsidRPr="00E27D9D" w:rsidRDefault="00EB44BA">
      <w:pPr>
        <w:pStyle w:val="CorpsA"/>
        <w:jc w:val="both"/>
        <w:rPr>
          <w:rStyle w:val="Aucun"/>
          <w:color w:val="ED7D31"/>
          <w:u w:color="ED7D31"/>
        </w:rPr>
      </w:pPr>
      <w:r w:rsidRPr="00E27D9D">
        <w:rPr>
          <w:rStyle w:val="AucunA"/>
          <w:noProof/>
        </w:rPr>
        <w:drawing>
          <wp:inline distT="0" distB="0" distL="0" distR="0" wp14:anchorId="416A6BEA" wp14:editId="2ABAC221">
            <wp:extent cx="5756910" cy="4098925"/>
            <wp:effectExtent l="0" t="0" r="0" b="0"/>
            <wp:docPr id="1073741841" name="officeArt object"/>
            <wp:cNvGraphicFramePr/>
            <a:graphic xmlns:a="http://schemas.openxmlformats.org/drawingml/2006/main">
              <a:graphicData uri="http://schemas.openxmlformats.org/drawingml/2006/picture">
                <pic:pic xmlns:pic="http://schemas.openxmlformats.org/drawingml/2006/picture">
                  <pic:nvPicPr>
                    <pic:cNvPr id="1073741841" name="image14.png"/>
                    <pic:cNvPicPr>
                      <a:picLocks noChangeAspect="1"/>
                    </pic:cNvPicPr>
                  </pic:nvPicPr>
                  <pic:blipFill>
                    <a:blip r:embed="rId26"/>
                    <a:stretch>
                      <a:fillRect/>
                    </a:stretch>
                  </pic:blipFill>
                  <pic:spPr>
                    <a:xfrm>
                      <a:off x="0" y="0"/>
                      <a:ext cx="5756910" cy="4098925"/>
                    </a:xfrm>
                    <a:prstGeom prst="rect">
                      <a:avLst/>
                    </a:prstGeom>
                    <a:ln w="12700" cap="flat">
                      <a:noFill/>
                      <a:miter lim="400000"/>
                    </a:ln>
                    <a:effectLst/>
                  </pic:spPr>
                </pic:pic>
              </a:graphicData>
            </a:graphic>
          </wp:inline>
        </w:drawing>
      </w:r>
    </w:p>
    <w:p w14:paraId="5FF61C74" w14:textId="77777777" w:rsidR="00D3433E" w:rsidRPr="00E27D9D" w:rsidRDefault="00EB44BA">
      <w:pPr>
        <w:pStyle w:val="CorpsA"/>
        <w:jc w:val="both"/>
        <w:rPr>
          <w:rStyle w:val="Aucun"/>
          <w:color w:val="70AD47"/>
          <w:u w:color="70AD47"/>
        </w:rPr>
      </w:pPr>
      <w:r w:rsidRPr="00E27D9D">
        <w:rPr>
          <w:rStyle w:val="Aucun"/>
          <w:color w:val="70AD47"/>
          <w:u w:color="70AD47"/>
        </w:rPr>
        <w:t>Stratégie de mobilité p. 35 (Eq. A)</w:t>
      </w:r>
    </w:p>
    <w:p w14:paraId="7FAE6F8B" w14:textId="77777777" w:rsidR="00D3433E" w:rsidRPr="00E27D9D" w:rsidRDefault="00D3433E">
      <w:pPr>
        <w:pStyle w:val="Paragraphedeliste"/>
        <w:jc w:val="both"/>
      </w:pPr>
    </w:p>
    <w:p w14:paraId="61FA2CCB" w14:textId="77777777" w:rsidR="00D3433E" w:rsidRPr="00E27D9D" w:rsidRDefault="00EB44BA">
      <w:pPr>
        <w:pStyle w:val="CorpsA"/>
        <w:jc w:val="both"/>
      </w:pPr>
      <w:r w:rsidRPr="00E27D9D">
        <w:rPr>
          <w:rStyle w:val="AucunA"/>
        </w:rPr>
        <w:t>Cette redistribution des rôles et des valeurs d’usage du foncier est possible à partir du contrôle de la mobilité exercé par le plan d’urbanisme, dont c’est le rôle. Ce qui demande d’anticiper les réservations foncières annoncées par plan directeur.</w:t>
      </w:r>
    </w:p>
    <w:p w14:paraId="559546FB" w14:textId="77777777" w:rsidR="00D3433E" w:rsidRPr="00E27D9D" w:rsidRDefault="00D3433E">
      <w:pPr>
        <w:pStyle w:val="Paragraphedeliste"/>
        <w:jc w:val="both"/>
        <w:rPr>
          <w:rStyle w:val="Aucun"/>
          <w:color w:val="ED7D31"/>
          <w:u w:color="ED7D31"/>
        </w:rPr>
      </w:pPr>
    </w:p>
    <w:p w14:paraId="5AD0DFDA" w14:textId="5D83726E" w:rsidR="00D3433E" w:rsidRPr="00E27D9D" w:rsidRDefault="00EB44BA">
      <w:pPr>
        <w:pStyle w:val="CorpsA"/>
        <w:jc w:val="both"/>
        <w:rPr>
          <w:rStyle w:val="Aucun"/>
          <w:sz w:val="24"/>
          <w:szCs w:val="24"/>
        </w:rPr>
      </w:pPr>
      <w:r w:rsidRPr="00E27D9D">
        <w:rPr>
          <w:rStyle w:val="Aucun"/>
        </w:rPr>
        <w:t xml:space="preserve">La restructuration des mobilités est incluse dans le programme du plan directeur, certes, mais ce projet organise le paysage et la qualité de vie de San Pedro en ne faisant plus de la ville un espace servant du port mais </w:t>
      </w:r>
      <w:r w:rsidR="00D30978" w:rsidRPr="00E27D9D">
        <w:rPr>
          <w:rStyle w:val="Aucun"/>
        </w:rPr>
        <w:t>une métropole secondaire de la</w:t>
      </w:r>
      <w:r w:rsidR="00981875" w:rsidRPr="00E27D9D">
        <w:rPr>
          <w:rStyle w:val="Aucun"/>
        </w:rPr>
        <w:t xml:space="preserve"> </w:t>
      </w:r>
      <w:r w:rsidR="00D30978" w:rsidRPr="00E27D9D">
        <w:rPr>
          <w:rStyle w:val="Aucun"/>
        </w:rPr>
        <w:t>C</w:t>
      </w:r>
      <w:r w:rsidRPr="00E27D9D">
        <w:rPr>
          <w:rStyle w:val="Aucun"/>
        </w:rPr>
        <w:t>ôte d</w:t>
      </w:r>
      <w:r w:rsidRPr="00E27D9D">
        <w:rPr>
          <w:rStyle w:val="Aucun"/>
          <w:rFonts w:ascii="Arial Unicode MS" w:hAnsi="Arial Unicode MS"/>
          <w:rtl/>
        </w:rPr>
        <w:t>’</w:t>
      </w:r>
      <w:r w:rsidR="00D30978" w:rsidRPr="00E27D9D">
        <w:rPr>
          <w:rStyle w:val="Aucun"/>
        </w:rPr>
        <w:t>I</w:t>
      </w:r>
      <w:r w:rsidRPr="00E27D9D">
        <w:rPr>
          <w:rStyle w:val="Aucun"/>
        </w:rPr>
        <w:t>voire.</w:t>
      </w:r>
    </w:p>
    <w:p w14:paraId="1A2891C7" w14:textId="67070302" w:rsidR="00007E3C" w:rsidRPr="00E27D9D" w:rsidRDefault="00D30978" w:rsidP="00230F28">
      <w:pPr>
        <w:rPr>
          <w:rStyle w:val="AucunA"/>
          <w:sz w:val="32"/>
          <w:szCs w:val="32"/>
        </w:rPr>
      </w:pPr>
      <w:r w:rsidRPr="00E27D9D">
        <w:rPr>
          <w:rStyle w:val="AucunA"/>
          <w:sz w:val="32"/>
          <w:szCs w:val="32"/>
        </w:rPr>
        <w:br w:type="page"/>
      </w:r>
    </w:p>
    <w:p w14:paraId="216D4222" w14:textId="77777777" w:rsidR="00D3433E" w:rsidRPr="00E27D9D" w:rsidRDefault="00EB44BA" w:rsidP="00230F28">
      <w:pPr>
        <w:pStyle w:val="CorpsA"/>
        <w:tabs>
          <w:tab w:val="left" w:pos="1134"/>
          <w:tab w:val="left" w:pos="1276"/>
          <w:tab w:val="left" w:pos="4820"/>
          <w:tab w:val="left" w:pos="5954"/>
        </w:tabs>
        <w:spacing w:after="0" w:line="276" w:lineRule="auto"/>
        <w:jc w:val="center"/>
        <w:rPr>
          <w:rStyle w:val="Aucun"/>
          <w:rFonts w:ascii="Arial" w:eastAsia="Arial" w:hAnsi="Arial" w:cs="Arial"/>
          <w:b/>
          <w:bCs/>
          <w:color w:val="4472C4"/>
          <w:u w:color="4472C4"/>
        </w:rPr>
      </w:pPr>
      <w:r w:rsidRPr="00E27D9D">
        <w:rPr>
          <w:rStyle w:val="Aucun"/>
          <w:rFonts w:ascii="Arial" w:hAnsi="Arial"/>
          <w:b/>
          <w:bCs/>
          <w:color w:val="4472C4"/>
          <w:u w:color="4472C4"/>
        </w:rPr>
        <w:lastRenderedPageBreak/>
        <w:t>*double page image intercalaire 2p</w:t>
      </w:r>
    </w:p>
    <w:p w14:paraId="778EC6B9" w14:textId="77777777" w:rsidR="00D3433E" w:rsidRPr="00E27D9D" w:rsidRDefault="00D3433E" w:rsidP="00230F28">
      <w:pPr>
        <w:pStyle w:val="CorpsA"/>
        <w:tabs>
          <w:tab w:val="left" w:pos="1134"/>
          <w:tab w:val="left" w:pos="1276"/>
          <w:tab w:val="left" w:pos="4820"/>
          <w:tab w:val="left" w:pos="5954"/>
        </w:tabs>
        <w:spacing w:after="0" w:line="276" w:lineRule="auto"/>
        <w:jc w:val="center"/>
        <w:rPr>
          <w:rStyle w:val="Aucun"/>
          <w:rFonts w:ascii="Arial" w:eastAsia="Arial" w:hAnsi="Arial" w:cs="Arial"/>
          <w:b/>
          <w:bCs/>
          <w:color w:val="4472C4"/>
          <w:u w:color="4472C4"/>
        </w:rPr>
      </w:pPr>
    </w:p>
    <w:p w14:paraId="2BD3BCBE" w14:textId="77777777" w:rsidR="00D3433E" w:rsidRPr="00E27D9D" w:rsidRDefault="00D3433E" w:rsidP="00230F28">
      <w:pPr>
        <w:pStyle w:val="CorpsA"/>
        <w:tabs>
          <w:tab w:val="left" w:pos="1134"/>
          <w:tab w:val="left" w:pos="1276"/>
          <w:tab w:val="left" w:pos="4820"/>
          <w:tab w:val="left" w:pos="5954"/>
        </w:tabs>
        <w:spacing w:after="0" w:line="276" w:lineRule="auto"/>
        <w:jc w:val="center"/>
        <w:rPr>
          <w:rStyle w:val="Aucun"/>
          <w:rFonts w:ascii="Arial" w:eastAsia="Arial" w:hAnsi="Arial" w:cs="Arial"/>
          <w:b/>
          <w:bCs/>
          <w:color w:val="4472C4"/>
          <w:u w:color="4472C4"/>
        </w:rPr>
      </w:pPr>
    </w:p>
    <w:p w14:paraId="74FCA275" w14:textId="0087917F" w:rsidR="00D3433E" w:rsidRPr="00E27D9D" w:rsidRDefault="00230F28">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1440"/>
        <w:outlineLvl w:val="0"/>
        <w:rPr>
          <w:rStyle w:val="Aucun"/>
          <w:color w:val="B51700"/>
          <w:sz w:val="26"/>
          <w:szCs w:val="26"/>
          <w:u w:color="B51700"/>
        </w:rPr>
      </w:pPr>
      <w:bookmarkStart w:id="23" w:name="_Toc85554037"/>
      <w:r w:rsidRPr="00E27D9D">
        <w:rPr>
          <w:rStyle w:val="Aucun"/>
          <w:b/>
          <w:bCs/>
          <w:color w:val="B51700"/>
          <w:sz w:val="26"/>
          <w:szCs w:val="26"/>
          <w:u w:color="B51700"/>
        </w:rPr>
        <w:t xml:space="preserve">V. </w:t>
      </w:r>
      <w:r w:rsidR="00EB44BA" w:rsidRPr="00E27D9D">
        <w:rPr>
          <w:rStyle w:val="Aucun"/>
          <w:b/>
          <w:bCs/>
          <w:color w:val="B51700"/>
          <w:sz w:val="26"/>
          <w:szCs w:val="26"/>
          <w:u w:color="B51700"/>
        </w:rPr>
        <w:t>MISE EN ACTION</w:t>
      </w:r>
      <w:bookmarkEnd w:id="23"/>
    </w:p>
    <w:p w14:paraId="1AF14FC1" w14:textId="77777777" w:rsidR="00D3433E" w:rsidRPr="00E27D9D" w:rsidRDefault="00D3433E">
      <w:pPr>
        <w:pStyle w:val="CorpsA"/>
        <w:tabs>
          <w:tab w:val="left" w:pos="1134"/>
          <w:tab w:val="left" w:pos="1276"/>
          <w:tab w:val="left" w:pos="4820"/>
          <w:tab w:val="left" w:pos="5954"/>
        </w:tabs>
        <w:spacing w:after="0" w:line="276" w:lineRule="auto"/>
        <w:jc w:val="center"/>
        <w:rPr>
          <w:rStyle w:val="Aucun"/>
          <w:rFonts w:ascii="Arial" w:eastAsia="Arial" w:hAnsi="Arial" w:cs="Arial"/>
          <w:b/>
          <w:bCs/>
          <w:color w:val="4472C4"/>
          <w:u w:color="4472C4"/>
        </w:rPr>
      </w:pPr>
    </w:p>
    <w:p w14:paraId="359CE152" w14:textId="7F39BEF3" w:rsidR="00A0638F" w:rsidRPr="00E27D9D" w:rsidRDefault="00A0638F" w:rsidP="00A0638F">
      <w:pPr>
        <w:rPr>
          <w:rFonts w:ascii="Calibri" w:hAnsi="Calibri" w:cs="Calibri"/>
          <w:sz w:val="22"/>
          <w:szCs w:val="22"/>
          <w:lang w:val="fr-FR"/>
        </w:rPr>
      </w:pPr>
      <w:r w:rsidRPr="00E27D9D">
        <w:rPr>
          <w:rFonts w:ascii="Calibri" w:hAnsi="Calibri" w:cs="Calibri"/>
          <w:sz w:val="22"/>
          <w:szCs w:val="22"/>
          <w:lang w:val="fr-FR"/>
        </w:rPr>
        <w:t xml:space="preserve">Au XXème siècle, San Pedro est née d’une décision d’aménagement du territoire, celle de la création d’un grand port d’exportation au sud-ouest du pays. Et en cette première partie du XXIème siècle, San Pedro est en train de devenir une métropole régionale : toujours utile au développement économique de la Côte d’Ivoire, elle doit aussi devenir une ville durable et offrir </w:t>
      </w:r>
      <w:r w:rsidR="00A07A68" w:rsidRPr="00E27D9D">
        <w:rPr>
          <w:rFonts w:ascii="Calibri" w:hAnsi="Calibri" w:cs="Calibri"/>
          <w:sz w:val="22"/>
          <w:szCs w:val="22"/>
          <w:lang w:val="fr-FR"/>
        </w:rPr>
        <w:t xml:space="preserve">à ses habitants </w:t>
      </w:r>
      <w:r w:rsidRPr="00E27D9D">
        <w:rPr>
          <w:rFonts w:ascii="Calibri" w:hAnsi="Calibri" w:cs="Calibri"/>
          <w:sz w:val="22"/>
          <w:szCs w:val="22"/>
          <w:lang w:val="fr-FR"/>
        </w:rPr>
        <w:t xml:space="preserve">un cadre de vie plus agréable et </w:t>
      </w:r>
      <w:r w:rsidR="00A07A68" w:rsidRPr="00E27D9D">
        <w:rPr>
          <w:rFonts w:ascii="Calibri" w:hAnsi="Calibri" w:cs="Calibri"/>
          <w:sz w:val="22"/>
          <w:szCs w:val="22"/>
          <w:lang w:val="fr-FR"/>
        </w:rPr>
        <w:t>davantage éco-</w:t>
      </w:r>
      <w:r w:rsidRPr="00E27D9D">
        <w:rPr>
          <w:rFonts w:ascii="Calibri" w:hAnsi="Calibri" w:cs="Calibri"/>
          <w:sz w:val="22"/>
          <w:szCs w:val="22"/>
          <w:lang w:val="fr-FR"/>
        </w:rPr>
        <w:t>responsable.</w:t>
      </w:r>
    </w:p>
    <w:p w14:paraId="5E7CE546" w14:textId="047C7CA1" w:rsidR="00A0638F" w:rsidRPr="00E27D9D" w:rsidRDefault="00A0638F" w:rsidP="00A0638F">
      <w:pPr>
        <w:rPr>
          <w:rFonts w:ascii="Calibri" w:hAnsi="Calibri" w:cs="Calibri"/>
          <w:sz w:val="22"/>
          <w:szCs w:val="22"/>
          <w:lang w:val="fr-FR"/>
        </w:rPr>
      </w:pPr>
      <w:r w:rsidRPr="00E27D9D">
        <w:rPr>
          <w:rFonts w:ascii="Calibri" w:hAnsi="Calibri" w:cs="Calibri"/>
          <w:sz w:val="22"/>
          <w:szCs w:val="22"/>
          <w:lang w:val="fr-FR"/>
        </w:rPr>
        <w:br/>
        <w:t xml:space="preserve">La poursuite de la croissance territoriale de San Pedro dans les prochaines années </w:t>
      </w:r>
      <w:r w:rsidR="00A07A68" w:rsidRPr="00E27D9D">
        <w:rPr>
          <w:rFonts w:ascii="Calibri" w:hAnsi="Calibri" w:cs="Calibri"/>
          <w:sz w:val="22"/>
          <w:szCs w:val="22"/>
          <w:lang w:val="fr-FR"/>
        </w:rPr>
        <w:t>sera</w:t>
      </w:r>
      <w:r w:rsidRPr="00E27D9D">
        <w:rPr>
          <w:rFonts w:ascii="Calibri" w:hAnsi="Calibri" w:cs="Calibri"/>
          <w:sz w:val="22"/>
          <w:szCs w:val="22"/>
          <w:lang w:val="fr-FR"/>
        </w:rPr>
        <w:t> :</w:t>
      </w:r>
    </w:p>
    <w:p w14:paraId="78748A24" w14:textId="77777777" w:rsidR="00A0638F" w:rsidRPr="00E27D9D" w:rsidRDefault="00A0638F" w:rsidP="00A0638F">
      <w:pPr>
        <w:rPr>
          <w:rFonts w:ascii="Calibri" w:hAnsi="Calibri" w:cs="Calibri"/>
          <w:sz w:val="22"/>
          <w:szCs w:val="22"/>
          <w:lang w:val="fr-FR"/>
        </w:rPr>
      </w:pPr>
    </w:p>
    <w:p w14:paraId="29E46D82" w14:textId="77777777" w:rsidR="00A0638F" w:rsidRPr="00E27D9D" w:rsidRDefault="00A0638F" w:rsidP="00A0638F">
      <w:pPr>
        <w:rPr>
          <w:rFonts w:ascii="Calibri" w:hAnsi="Calibri" w:cs="Calibri"/>
          <w:sz w:val="22"/>
          <w:szCs w:val="22"/>
          <w:lang w:val="fr-FR"/>
        </w:rPr>
      </w:pPr>
      <w:r w:rsidRPr="00E27D9D">
        <w:rPr>
          <w:rFonts w:ascii="Segoe UI Emoji" w:hAnsi="Segoe UI Emoji" w:cs="Segoe UI Emoji"/>
          <w:sz w:val="22"/>
          <w:szCs w:val="22"/>
          <w:lang w:val="fr-FR"/>
        </w:rPr>
        <w:t>✔</w:t>
      </w:r>
      <w:r w:rsidRPr="00E27D9D">
        <w:rPr>
          <w:rFonts w:ascii="Calibri" w:hAnsi="Calibri" w:cs="Calibri"/>
          <w:sz w:val="22"/>
          <w:szCs w:val="22"/>
          <w:lang w:val="fr-FR"/>
        </w:rPr>
        <w:t>︎Performante et diversifiée sur le plan économique : le port restera la principale locomotive économique du territoire, cependant une diversification des activités est possible et souhaitable pour démultiplier les opportunités et réduire la dépendance de la ville au port.</w:t>
      </w:r>
    </w:p>
    <w:p w14:paraId="3B49D364" w14:textId="77777777" w:rsidR="00A0638F" w:rsidRPr="00E27D9D" w:rsidRDefault="00A0638F" w:rsidP="00A0638F">
      <w:pPr>
        <w:rPr>
          <w:rFonts w:ascii="Calibri" w:hAnsi="Calibri" w:cs="Calibri"/>
          <w:sz w:val="22"/>
          <w:szCs w:val="22"/>
          <w:lang w:val="fr-FR"/>
        </w:rPr>
      </w:pPr>
    </w:p>
    <w:p w14:paraId="1A3F81E4" w14:textId="77777777" w:rsidR="00A0638F" w:rsidRPr="00E27D9D" w:rsidRDefault="00A0638F" w:rsidP="00A0638F">
      <w:pPr>
        <w:rPr>
          <w:rFonts w:ascii="Calibri" w:hAnsi="Calibri" w:cs="Calibri"/>
          <w:sz w:val="22"/>
          <w:szCs w:val="22"/>
          <w:lang w:val="fr-FR"/>
        </w:rPr>
      </w:pPr>
      <w:r w:rsidRPr="00E27D9D">
        <w:rPr>
          <w:rFonts w:ascii="Segoe UI Emoji" w:hAnsi="Segoe UI Emoji" w:cs="Segoe UI Emoji"/>
          <w:sz w:val="22"/>
          <w:szCs w:val="22"/>
          <w:lang w:val="fr-FR"/>
        </w:rPr>
        <w:t>✔</w:t>
      </w:r>
      <w:r w:rsidRPr="00E27D9D">
        <w:rPr>
          <w:rFonts w:ascii="Calibri" w:hAnsi="Calibri" w:cs="Calibri"/>
          <w:sz w:val="22"/>
          <w:szCs w:val="22"/>
          <w:lang w:val="fr-FR"/>
        </w:rPr>
        <w:t>︎Responsable et respectueuse de son environnement naturel, qui est un écosystème vulnérable face au changement climatique et l’action de l’homme : les enjeux principaux sont de poursuivre la domestication de l’eau, de vivre avec, et de davantage respecter l’infrastructure paysagère et végétale qui entoure la métropole</w:t>
      </w:r>
    </w:p>
    <w:p w14:paraId="1166C426" w14:textId="77777777" w:rsidR="00A0638F" w:rsidRPr="00E27D9D" w:rsidRDefault="00A0638F" w:rsidP="00A0638F">
      <w:pPr>
        <w:rPr>
          <w:rFonts w:ascii="Calibri" w:hAnsi="Calibri" w:cs="Calibri"/>
          <w:sz w:val="22"/>
          <w:szCs w:val="22"/>
          <w:lang w:val="fr-FR"/>
        </w:rPr>
      </w:pPr>
      <w:r w:rsidRPr="00E27D9D">
        <w:rPr>
          <w:rFonts w:ascii="Calibri" w:hAnsi="Calibri" w:cs="Calibri"/>
          <w:sz w:val="22"/>
          <w:szCs w:val="22"/>
          <w:lang w:val="fr-FR"/>
        </w:rPr>
        <w:t xml:space="preserve"> </w:t>
      </w:r>
    </w:p>
    <w:p w14:paraId="2E7FA1C0" w14:textId="77777777" w:rsidR="00A0638F" w:rsidRPr="00E27D9D" w:rsidRDefault="00A0638F" w:rsidP="00A0638F">
      <w:pPr>
        <w:rPr>
          <w:rFonts w:ascii="Calibri" w:hAnsi="Calibri" w:cs="Calibri"/>
          <w:sz w:val="22"/>
          <w:szCs w:val="22"/>
          <w:lang w:val="fr-FR"/>
        </w:rPr>
      </w:pPr>
      <w:r w:rsidRPr="00E27D9D">
        <w:rPr>
          <w:rFonts w:ascii="Segoe UI Emoji" w:hAnsi="Segoe UI Emoji" w:cs="Segoe UI Emoji"/>
          <w:sz w:val="22"/>
          <w:szCs w:val="22"/>
          <w:lang w:val="fr-FR"/>
        </w:rPr>
        <w:t>✔</w:t>
      </w:r>
      <w:r w:rsidRPr="00E27D9D">
        <w:rPr>
          <w:rFonts w:ascii="Calibri" w:hAnsi="Calibri" w:cs="Calibri"/>
          <w:sz w:val="22"/>
          <w:szCs w:val="22"/>
          <w:lang w:val="fr-FR"/>
        </w:rPr>
        <w:t>︎Equitable sur le plan social et inclusive sur le plan urbain : la ville est née d’un port, elle doit maintenant développer ses propres qualités et aménités, devenir une ville complète avec un ensemble de services et d’équipements d’attractivité, et commencer à considérer son histoire et son patrimoine urbain, tels que ses premiers quartiers aménagés au cours des années 1970 et 80.</w:t>
      </w:r>
    </w:p>
    <w:p w14:paraId="716D0236" w14:textId="77777777" w:rsidR="00A0638F" w:rsidRPr="00E27D9D" w:rsidRDefault="00A0638F" w:rsidP="00A0638F">
      <w:pPr>
        <w:rPr>
          <w:rFonts w:ascii="Calibri" w:hAnsi="Calibri" w:cs="Calibri"/>
          <w:sz w:val="22"/>
          <w:szCs w:val="22"/>
          <w:lang w:val="fr-FR"/>
        </w:rPr>
      </w:pPr>
    </w:p>
    <w:p w14:paraId="7DFACC0C" w14:textId="77777777" w:rsidR="00A0638F" w:rsidRPr="00E27D9D" w:rsidRDefault="00A0638F" w:rsidP="00A0638F">
      <w:pPr>
        <w:rPr>
          <w:rFonts w:ascii="Calibri" w:hAnsi="Calibri" w:cs="Calibri"/>
          <w:sz w:val="22"/>
          <w:szCs w:val="22"/>
          <w:lang w:val="fr-FR"/>
        </w:rPr>
      </w:pPr>
    </w:p>
    <w:p w14:paraId="1972E112" w14:textId="541A8318" w:rsidR="00A0638F" w:rsidRPr="00E27D9D" w:rsidRDefault="00A0638F" w:rsidP="00A0638F">
      <w:pPr>
        <w:rPr>
          <w:rFonts w:ascii="Calibri" w:hAnsi="Calibri" w:cs="Calibri"/>
          <w:sz w:val="22"/>
          <w:szCs w:val="22"/>
          <w:lang w:val="fr-FR"/>
        </w:rPr>
      </w:pPr>
      <w:r w:rsidRPr="00E27D9D">
        <w:rPr>
          <w:rFonts w:ascii="Calibri" w:hAnsi="Calibri" w:cs="Calibri"/>
          <w:sz w:val="22"/>
          <w:szCs w:val="22"/>
          <w:lang w:val="fr-FR"/>
        </w:rPr>
        <w:t xml:space="preserve">Devenant métropole, la ville de San Pedro </w:t>
      </w:r>
      <w:r w:rsidR="00A07A68" w:rsidRPr="00E27D9D">
        <w:rPr>
          <w:rFonts w:ascii="Calibri" w:hAnsi="Calibri" w:cs="Calibri"/>
          <w:sz w:val="22"/>
          <w:szCs w:val="22"/>
          <w:lang w:val="fr-FR"/>
        </w:rPr>
        <w:t xml:space="preserve">a vocation à prendre </w:t>
      </w:r>
      <w:r w:rsidRPr="00E27D9D">
        <w:rPr>
          <w:rFonts w:ascii="Calibri" w:hAnsi="Calibri" w:cs="Calibri"/>
          <w:sz w:val="22"/>
          <w:szCs w:val="22"/>
          <w:lang w:val="fr-FR"/>
        </w:rPr>
        <w:t>des initiatives pour remettre la ville au niveau de son port et organiser, avec l’Etat Ivoirien, une gouvernance à l’échelle d’un territoire métropolitain.</w:t>
      </w:r>
    </w:p>
    <w:p w14:paraId="67313AFD" w14:textId="77777777" w:rsidR="00A0638F" w:rsidRPr="00E27D9D" w:rsidRDefault="00A0638F" w:rsidP="00A0638F">
      <w:pPr>
        <w:rPr>
          <w:rFonts w:ascii="Calibri" w:hAnsi="Calibri" w:cs="Calibri"/>
          <w:sz w:val="22"/>
          <w:szCs w:val="22"/>
          <w:lang w:val="fr-FR"/>
        </w:rPr>
      </w:pPr>
    </w:p>
    <w:p w14:paraId="66B0F8BD" w14:textId="1CC4AE01" w:rsidR="00A0638F" w:rsidRPr="00E27D9D" w:rsidRDefault="00A0638F" w:rsidP="00A0638F">
      <w:pPr>
        <w:rPr>
          <w:rFonts w:ascii="Calibri" w:hAnsi="Calibri" w:cs="Calibri"/>
          <w:sz w:val="22"/>
          <w:szCs w:val="22"/>
          <w:lang w:val="fr-FR"/>
        </w:rPr>
      </w:pPr>
      <w:r w:rsidRPr="00E27D9D">
        <w:rPr>
          <w:rFonts w:ascii="Calibri" w:hAnsi="Calibri" w:cs="Calibri"/>
          <w:sz w:val="22"/>
          <w:szCs w:val="22"/>
          <w:lang w:val="fr-FR"/>
        </w:rPr>
        <w:t xml:space="preserve">Un grand programme d’investissements </w:t>
      </w:r>
      <w:r w:rsidR="00A07A68" w:rsidRPr="00E27D9D">
        <w:rPr>
          <w:rFonts w:ascii="Calibri" w:hAnsi="Calibri" w:cs="Calibri"/>
          <w:sz w:val="22"/>
          <w:szCs w:val="22"/>
          <w:lang w:val="fr-FR"/>
        </w:rPr>
        <w:t>permettra</w:t>
      </w:r>
      <w:r w:rsidRPr="00E27D9D">
        <w:rPr>
          <w:rFonts w:ascii="Calibri" w:hAnsi="Calibri" w:cs="Calibri"/>
          <w:sz w:val="22"/>
          <w:szCs w:val="22"/>
          <w:lang w:val="fr-FR"/>
        </w:rPr>
        <w:t xml:space="preserve"> à la ville de monter en qualité et devenir plus attractive sur le plan résidentiel, avec </w:t>
      </w:r>
      <w:r w:rsidR="00AA5F0D" w:rsidRPr="00E27D9D">
        <w:rPr>
          <w:rFonts w:ascii="Calibri" w:hAnsi="Calibri" w:cs="Calibri"/>
          <w:sz w:val="22"/>
          <w:szCs w:val="22"/>
          <w:lang w:val="fr-FR"/>
        </w:rPr>
        <w:t>trois</w:t>
      </w:r>
      <w:r w:rsidRPr="00E27D9D">
        <w:rPr>
          <w:rFonts w:ascii="Calibri" w:hAnsi="Calibri" w:cs="Calibri"/>
          <w:sz w:val="22"/>
          <w:szCs w:val="22"/>
          <w:lang w:val="fr-FR"/>
        </w:rPr>
        <w:t xml:space="preserve"> grandes priorités : </w:t>
      </w:r>
    </w:p>
    <w:p w14:paraId="2E435C07" w14:textId="77777777" w:rsidR="00A0638F" w:rsidRPr="00E27D9D" w:rsidRDefault="00A0638F" w:rsidP="00A0638F">
      <w:pPr>
        <w:pStyle w:val="Paragraphedeliste"/>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cs="Calibri"/>
        </w:rPr>
      </w:pPr>
      <w:r w:rsidRPr="00E27D9D">
        <w:rPr>
          <w:rFonts w:cs="Calibri"/>
        </w:rPr>
        <w:t>Un contournement routier doit être programmé et réalisé rapidement pour relier les différentes polarités émergentes en périphérie et accéder au port sans passer par la ville</w:t>
      </w:r>
    </w:p>
    <w:p w14:paraId="692E4B90" w14:textId="2DEA219F" w:rsidR="00A0638F" w:rsidRPr="00E27D9D" w:rsidRDefault="00A0638F" w:rsidP="00A0638F">
      <w:pPr>
        <w:pStyle w:val="Paragraphedeliste"/>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cs="Calibri"/>
        </w:rPr>
      </w:pPr>
      <w:r w:rsidRPr="00E27D9D">
        <w:rPr>
          <w:rFonts w:cs="Calibri"/>
        </w:rPr>
        <w:t>Ainsi libéré d’une grande partie du trafic de poids lourds, le centre-ville doit être rénové, embelli et complété de nouveaux équipements publics et culturels</w:t>
      </w:r>
      <w:r w:rsidR="00A07A68" w:rsidRPr="00E27D9D">
        <w:rPr>
          <w:rFonts w:cs="Calibri"/>
        </w:rPr>
        <w:t>,</w:t>
      </w:r>
    </w:p>
    <w:p w14:paraId="3015B70B" w14:textId="1D0397FA" w:rsidR="00A0638F" w:rsidRPr="00E27D9D" w:rsidRDefault="00AA5F0D" w:rsidP="00AA5F0D">
      <w:pPr>
        <w:pStyle w:val="Paragraphedeliste"/>
        <w:numPr>
          <w:ilvl w:val="0"/>
          <w:numId w:val="11"/>
        </w:numPr>
        <w:rPr>
          <w:rFonts w:cs="Calibri"/>
        </w:rPr>
      </w:pPr>
      <w:r w:rsidRPr="00E27D9D">
        <w:rPr>
          <w:rFonts w:cs="Calibri"/>
        </w:rPr>
        <w:t xml:space="preserve">Un programme concerté de grande ampleur </w:t>
      </w:r>
      <w:r w:rsidR="00A07A68" w:rsidRPr="00E27D9D">
        <w:rPr>
          <w:rFonts w:cs="Calibri"/>
        </w:rPr>
        <w:t>doit être lancé pour p</w:t>
      </w:r>
      <w:r w:rsidRPr="00E27D9D">
        <w:rPr>
          <w:rFonts w:cs="Calibri"/>
        </w:rPr>
        <w:t>rotéger la</w:t>
      </w:r>
      <w:r w:rsidR="00A07A68" w:rsidRPr="00E27D9D">
        <w:rPr>
          <w:rFonts w:cs="Calibri"/>
        </w:rPr>
        <w:t xml:space="preserve"> ville et ses habitants des risques liés au changement climatique et préserver les espaces naturels. </w:t>
      </w:r>
      <w:r w:rsidRPr="00E27D9D">
        <w:rPr>
          <w:rFonts w:cs="Calibri"/>
        </w:rPr>
        <w:t xml:space="preserve"> </w:t>
      </w:r>
    </w:p>
    <w:p w14:paraId="4C1BF1C5" w14:textId="31160B52" w:rsidR="00A0638F" w:rsidRPr="00E27D9D" w:rsidRDefault="00A0638F" w:rsidP="00A0638F">
      <w:pPr>
        <w:rPr>
          <w:rFonts w:ascii="Calibri" w:hAnsi="Calibri" w:cs="Calibri"/>
          <w:sz w:val="22"/>
          <w:szCs w:val="22"/>
          <w:lang w:val="fr-FR"/>
        </w:rPr>
      </w:pPr>
      <w:r w:rsidRPr="00E27D9D">
        <w:rPr>
          <w:rFonts w:ascii="Calibri" w:hAnsi="Calibri" w:cs="Calibri"/>
          <w:sz w:val="22"/>
          <w:szCs w:val="22"/>
          <w:lang w:val="fr-FR"/>
        </w:rPr>
        <w:t xml:space="preserve">Une gouvernance métropolitaine </w:t>
      </w:r>
      <w:r w:rsidR="00A07A68" w:rsidRPr="00E27D9D">
        <w:rPr>
          <w:rFonts w:ascii="Calibri" w:hAnsi="Calibri" w:cs="Calibri"/>
          <w:sz w:val="22"/>
          <w:szCs w:val="22"/>
          <w:lang w:val="fr-FR"/>
        </w:rPr>
        <w:t>devrait</w:t>
      </w:r>
      <w:r w:rsidRPr="00E27D9D">
        <w:rPr>
          <w:rFonts w:ascii="Calibri" w:hAnsi="Calibri" w:cs="Calibri"/>
          <w:sz w:val="22"/>
          <w:szCs w:val="22"/>
          <w:lang w:val="fr-FR"/>
        </w:rPr>
        <w:t xml:space="preserve"> être mise en place : </w:t>
      </w:r>
    </w:p>
    <w:p w14:paraId="6716E50F" w14:textId="77777777" w:rsidR="00A0638F" w:rsidRPr="00E27D9D" w:rsidRDefault="00A0638F" w:rsidP="00A0638F">
      <w:pPr>
        <w:pStyle w:val="Paragraphedeliste"/>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cs="Calibri"/>
        </w:rPr>
      </w:pPr>
      <w:r w:rsidRPr="00E27D9D">
        <w:rPr>
          <w:rFonts w:cs="Calibri"/>
        </w:rPr>
        <w:t xml:space="preserve">Les cadres de dialogue déjà existants entre la ville et le port doivent être consolidés </w:t>
      </w:r>
    </w:p>
    <w:p w14:paraId="745E7020" w14:textId="77777777" w:rsidR="00A0638F" w:rsidRPr="00E27D9D" w:rsidRDefault="00A0638F" w:rsidP="00A0638F">
      <w:pPr>
        <w:pStyle w:val="Paragraphedeliste"/>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cs="Calibri"/>
        </w:rPr>
      </w:pPr>
      <w:r w:rsidRPr="00E27D9D">
        <w:rPr>
          <w:rFonts w:cs="Calibri"/>
        </w:rPr>
        <w:t>Des instances de dialogue et de coopération doivent être initiées entre la ville de San Pédro et les communes environnantes, et une nouvelle organisation administrative envisagée (nouveau statut de district autonome, conférence territoriale permanente…)</w:t>
      </w:r>
    </w:p>
    <w:p w14:paraId="6600693E" w14:textId="77777777" w:rsidR="00A0638F" w:rsidRPr="00E27D9D" w:rsidRDefault="00A0638F" w:rsidP="00A0638F">
      <w:pPr>
        <w:rPr>
          <w:rFonts w:ascii="Calibri" w:hAnsi="Calibri" w:cs="Calibri"/>
          <w:sz w:val="22"/>
          <w:szCs w:val="22"/>
          <w:lang w:val="fr-FR"/>
        </w:rPr>
      </w:pPr>
    </w:p>
    <w:p w14:paraId="38D265D6" w14:textId="24555C1D" w:rsidR="00A0638F" w:rsidRPr="00E27D9D" w:rsidRDefault="00A0638F">
      <w:pPr>
        <w:rPr>
          <w:rFonts w:ascii="Calibri" w:hAnsi="Calibri" w:cs="Calibri"/>
          <w:sz w:val="22"/>
          <w:szCs w:val="22"/>
          <w:lang w:val="fr-FR"/>
        </w:rPr>
      </w:pPr>
      <w:r w:rsidRPr="00E27D9D">
        <w:rPr>
          <w:rFonts w:ascii="Calibri" w:hAnsi="Calibri" w:cs="Calibri"/>
          <w:sz w:val="22"/>
          <w:szCs w:val="22"/>
          <w:lang w:val="fr-FR"/>
        </w:rPr>
        <w:br w:type="page"/>
      </w:r>
    </w:p>
    <w:p w14:paraId="79BB8E56" w14:textId="77777777" w:rsidR="00A0638F" w:rsidRPr="00E27D9D" w:rsidRDefault="00A0638F" w:rsidP="00A0638F">
      <w:pPr>
        <w:rPr>
          <w:rFonts w:ascii="Calibri" w:hAnsi="Calibri" w:cs="Calibri"/>
          <w:sz w:val="22"/>
          <w:szCs w:val="22"/>
          <w:lang w:val="fr-FR"/>
        </w:rPr>
      </w:pPr>
    </w:p>
    <w:p w14:paraId="4F6CB3BF" w14:textId="016D82CF" w:rsidR="00D3433E" w:rsidRPr="00E27D9D" w:rsidRDefault="00AD3A8E">
      <w:pPr>
        <w:pStyle w:val="CorpsA"/>
        <w:tabs>
          <w:tab w:val="left" w:pos="1134"/>
          <w:tab w:val="left" w:pos="1276"/>
          <w:tab w:val="left" w:pos="4820"/>
          <w:tab w:val="left" w:pos="5954"/>
        </w:tabs>
        <w:spacing w:after="0" w:line="276" w:lineRule="auto"/>
        <w:jc w:val="center"/>
        <w:rPr>
          <w:rStyle w:val="Aucun"/>
          <w:rFonts w:ascii="Arial" w:eastAsia="Arial" w:hAnsi="Arial" w:cs="Arial"/>
          <w:b/>
          <w:bCs/>
          <w:color w:val="4472C4"/>
          <w:u w:color="4472C4"/>
        </w:rPr>
      </w:pPr>
      <w:r w:rsidRPr="00E27D9D">
        <w:rPr>
          <w:noProof/>
        </w:rPr>
        <w:drawing>
          <wp:inline distT="0" distB="0" distL="0" distR="0" wp14:anchorId="613FF213" wp14:editId="6D36A98E">
            <wp:extent cx="4705350" cy="3657600"/>
            <wp:effectExtent l="0" t="0" r="0" b="0"/>
            <wp:docPr id="1" name="Image 1"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arte&#10;&#10;Description générée automatiquement"/>
                    <pic:cNvPicPr/>
                  </pic:nvPicPr>
                  <pic:blipFill>
                    <a:blip r:embed="rId27"/>
                    <a:stretch>
                      <a:fillRect/>
                    </a:stretch>
                  </pic:blipFill>
                  <pic:spPr>
                    <a:xfrm>
                      <a:off x="0" y="0"/>
                      <a:ext cx="4705350" cy="3657600"/>
                    </a:xfrm>
                    <a:prstGeom prst="rect">
                      <a:avLst/>
                    </a:prstGeom>
                  </pic:spPr>
                </pic:pic>
              </a:graphicData>
            </a:graphic>
          </wp:inline>
        </w:drawing>
      </w:r>
    </w:p>
    <w:p w14:paraId="76019095" w14:textId="40E49863" w:rsidR="00007E3C" w:rsidRPr="00E27D9D" w:rsidRDefault="00007E3C">
      <w:pPr>
        <w:pStyle w:val="CorpsA"/>
        <w:tabs>
          <w:tab w:val="left" w:pos="1134"/>
          <w:tab w:val="left" w:pos="1276"/>
          <w:tab w:val="left" w:pos="4820"/>
          <w:tab w:val="left" w:pos="5954"/>
        </w:tabs>
        <w:spacing w:after="0" w:line="276" w:lineRule="auto"/>
        <w:jc w:val="center"/>
        <w:rPr>
          <w:noProof/>
        </w:rPr>
      </w:pPr>
    </w:p>
    <w:p w14:paraId="1CB6D752" w14:textId="2C0DC604" w:rsidR="00B35CF8" w:rsidRPr="00E27D9D" w:rsidRDefault="00B35CF8" w:rsidP="00B35CF8">
      <w:pPr>
        <w:rPr>
          <w:lang w:val="fr-FR" w:eastAsia="fr-FR"/>
        </w:rPr>
      </w:pPr>
    </w:p>
    <w:p w14:paraId="3BDBE962" w14:textId="48074C51" w:rsidR="00AD3A8E" w:rsidRPr="00E27D9D" w:rsidRDefault="001248E5" w:rsidP="00C01C99">
      <w:pPr>
        <w:pStyle w:val="CorpsA"/>
        <w:tabs>
          <w:tab w:val="left" w:pos="1134"/>
          <w:tab w:val="left" w:pos="1276"/>
          <w:tab w:val="left" w:pos="4820"/>
          <w:tab w:val="left" w:pos="5954"/>
        </w:tabs>
        <w:spacing w:after="0" w:line="276" w:lineRule="auto"/>
        <w:rPr>
          <w:rStyle w:val="Aucun"/>
          <w:rFonts w:ascii="Arial" w:eastAsia="Arial" w:hAnsi="Arial" w:cs="Arial"/>
          <w:color w:val="auto"/>
          <w:u w:color="4472C4"/>
        </w:rPr>
      </w:pPr>
      <w:r>
        <w:rPr>
          <w:rStyle w:val="Aucun"/>
          <w:rFonts w:ascii="Arial" w:eastAsia="Arial" w:hAnsi="Arial" w:cs="Arial"/>
          <w:color w:val="auto"/>
          <w:u w:color="4472C4"/>
        </w:rPr>
        <w:t>Manque actualisation de la</w:t>
      </w:r>
      <w:r w:rsidR="00AD3A8E" w:rsidRPr="00E27D9D">
        <w:rPr>
          <w:rStyle w:val="Aucun"/>
          <w:rFonts w:ascii="Arial" w:eastAsia="Arial" w:hAnsi="Arial" w:cs="Arial"/>
          <w:color w:val="auto"/>
          <w:u w:color="4472C4"/>
        </w:rPr>
        <w:t xml:space="preserve"> carte</w:t>
      </w:r>
      <w:r>
        <w:rPr>
          <w:rStyle w:val="Aucun"/>
          <w:rFonts w:ascii="Arial" w:eastAsia="Arial" w:hAnsi="Arial" w:cs="Arial"/>
          <w:color w:val="auto"/>
          <w:u w:color="4472C4"/>
        </w:rPr>
        <w:t xml:space="preserve"> </w:t>
      </w:r>
      <w:r w:rsidR="00561692">
        <w:rPr>
          <w:rStyle w:val="Aucun"/>
          <w:rFonts w:ascii="Arial" w:eastAsia="Arial" w:hAnsi="Arial" w:cs="Arial"/>
          <w:color w:val="auto"/>
          <w:u w:color="4472C4"/>
        </w:rPr>
        <w:t>(en</w:t>
      </w:r>
      <w:r>
        <w:rPr>
          <w:rStyle w:val="Aucun"/>
          <w:rFonts w:ascii="Arial" w:eastAsia="Arial" w:hAnsi="Arial" w:cs="Arial"/>
          <w:color w:val="auto"/>
          <w:u w:color="4472C4"/>
        </w:rPr>
        <w:t xml:space="preserve"> cours) :</w:t>
      </w:r>
    </w:p>
    <w:p w14:paraId="3B90DD52" w14:textId="21BA47AA" w:rsidR="00AD3A8E" w:rsidRPr="001248E5" w:rsidRDefault="00AD3A8E" w:rsidP="00C01C99">
      <w:pPr>
        <w:pStyle w:val="CorpsA"/>
        <w:tabs>
          <w:tab w:val="left" w:pos="1134"/>
          <w:tab w:val="left" w:pos="1276"/>
          <w:tab w:val="left" w:pos="4820"/>
          <w:tab w:val="left" w:pos="5954"/>
        </w:tabs>
        <w:spacing w:after="0" w:line="276" w:lineRule="auto"/>
        <w:rPr>
          <w:rStyle w:val="Aucun"/>
          <w:rFonts w:ascii="Arial" w:eastAsia="Arial" w:hAnsi="Arial" w:cs="Arial"/>
          <w:i/>
          <w:iCs/>
          <w:color w:val="auto"/>
          <w:sz w:val="20"/>
          <w:szCs w:val="20"/>
          <w:u w:color="4472C4"/>
        </w:rPr>
      </w:pPr>
      <w:r w:rsidRPr="001248E5">
        <w:rPr>
          <w:rStyle w:val="Aucun"/>
          <w:rFonts w:ascii="Arial" w:eastAsia="Arial" w:hAnsi="Arial" w:cs="Arial"/>
          <w:i/>
          <w:iCs/>
          <w:color w:val="auto"/>
          <w:sz w:val="20"/>
          <w:szCs w:val="20"/>
          <w:u w:color="4472C4"/>
        </w:rPr>
        <w:t xml:space="preserve">Tous les pôles </w:t>
      </w:r>
      <w:r w:rsidR="001248E5" w:rsidRPr="001248E5">
        <w:rPr>
          <w:rStyle w:val="Aucun"/>
          <w:rFonts w:ascii="Arial" w:eastAsia="Arial" w:hAnsi="Arial" w:cs="Arial"/>
          <w:i/>
          <w:iCs/>
          <w:color w:val="auto"/>
          <w:sz w:val="20"/>
          <w:szCs w:val="20"/>
          <w:u w:color="4472C4"/>
        </w:rPr>
        <w:t xml:space="preserve">seront </w:t>
      </w:r>
      <w:r w:rsidRPr="001248E5">
        <w:rPr>
          <w:rStyle w:val="Aucun"/>
          <w:rFonts w:ascii="Arial" w:eastAsia="Arial" w:hAnsi="Arial" w:cs="Arial"/>
          <w:i/>
          <w:iCs/>
          <w:color w:val="auto"/>
          <w:sz w:val="20"/>
          <w:szCs w:val="20"/>
          <w:u w:color="4472C4"/>
        </w:rPr>
        <w:t>de la même taille</w:t>
      </w:r>
    </w:p>
    <w:p w14:paraId="4C5356B8" w14:textId="4F054690" w:rsidR="00AD3A8E" w:rsidRPr="001248E5" w:rsidRDefault="00561692" w:rsidP="00C01C99">
      <w:pPr>
        <w:rPr>
          <w:rStyle w:val="Aucun"/>
          <w:rFonts w:ascii="Arial" w:eastAsia="Arial" w:hAnsi="Arial" w:cs="Arial"/>
          <w:i/>
          <w:iCs/>
          <w:sz w:val="20"/>
          <w:szCs w:val="20"/>
          <w:u w:color="4472C4"/>
          <w:lang w:val="fr-FR"/>
        </w:rPr>
      </w:pPr>
      <w:r w:rsidRPr="001248E5">
        <w:rPr>
          <w:rStyle w:val="Aucun"/>
          <w:rFonts w:ascii="Arial" w:eastAsia="Arial" w:hAnsi="Arial" w:cs="Arial"/>
          <w:i/>
          <w:iCs/>
          <w:sz w:val="20"/>
          <w:szCs w:val="20"/>
          <w:u w:color="4472C4"/>
          <w:lang w:val="fr-FR"/>
        </w:rPr>
        <w:t>Légende</w:t>
      </w:r>
      <w:r w:rsidR="00AD3A8E" w:rsidRPr="001248E5">
        <w:rPr>
          <w:rStyle w:val="Aucun"/>
          <w:rFonts w:ascii="Arial" w:eastAsia="Arial" w:hAnsi="Arial" w:cs="Arial"/>
          <w:i/>
          <w:iCs/>
          <w:sz w:val="20"/>
          <w:szCs w:val="20"/>
          <w:u w:color="4472C4"/>
          <w:lang w:val="fr-FR"/>
        </w:rPr>
        <w:t> : pôles et niveaux de développements</w:t>
      </w:r>
    </w:p>
    <w:p w14:paraId="2312A39F" w14:textId="3CDD144A" w:rsidR="00C01C99" w:rsidRPr="001248E5" w:rsidRDefault="00561692" w:rsidP="00C01C99">
      <w:pPr>
        <w:rPr>
          <w:rStyle w:val="Aucun"/>
          <w:rFonts w:ascii="Arial" w:eastAsia="Arial" w:hAnsi="Arial" w:cs="Arial"/>
          <w:i/>
          <w:iCs/>
          <w:sz w:val="20"/>
          <w:szCs w:val="20"/>
          <w:u w:color="4472C4"/>
          <w:lang w:val="fr-FR"/>
        </w:rPr>
      </w:pPr>
      <w:r w:rsidRPr="001248E5">
        <w:rPr>
          <w:rStyle w:val="Aucun"/>
          <w:rFonts w:ascii="Arial" w:eastAsia="Arial" w:hAnsi="Arial" w:cs="Arial"/>
          <w:i/>
          <w:iCs/>
          <w:sz w:val="20"/>
          <w:szCs w:val="20"/>
          <w:u w:color="4472C4"/>
          <w:lang w:val="fr-FR"/>
        </w:rPr>
        <w:t>Plus</w:t>
      </w:r>
      <w:r w:rsidR="00C01C99" w:rsidRPr="001248E5">
        <w:rPr>
          <w:rStyle w:val="Aucun"/>
          <w:rFonts w:ascii="Arial" w:eastAsia="Arial" w:hAnsi="Arial" w:cs="Arial"/>
          <w:i/>
          <w:iCs/>
          <w:sz w:val="20"/>
          <w:szCs w:val="20"/>
          <w:u w:color="4472C4"/>
          <w:lang w:val="fr-FR"/>
        </w:rPr>
        <w:t xml:space="preserve"> de vert autour de la lagune</w:t>
      </w:r>
    </w:p>
    <w:p w14:paraId="1333F91A" w14:textId="77777777" w:rsidR="00C01C99" w:rsidRPr="001248E5" w:rsidRDefault="00C01C99" w:rsidP="00C01C99">
      <w:pPr>
        <w:rPr>
          <w:rStyle w:val="Aucun"/>
          <w:rFonts w:ascii="Arial" w:eastAsia="Arial" w:hAnsi="Arial" w:cs="Arial"/>
          <w:i/>
          <w:iCs/>
          <w:sz w:val="20"/>
          <w:szCs w:val="20"/>
          <w:u w:color="4472C4"/>
          <w:lang w:val="fr-FR"/>
        </w:rPr>
      </w:pPr>
    </w:p>
    <w:p w14:paraId="6C048DEA" w14:textId="6C18C2CB" w:rsidR="00C01C99" w:rsidRPr="001248E5" w:rsidRDefault="00561692" w:rsidP="00C01C99">
      <w:pPr>
        <w:rPr>
          <w:rStyle w:val="Aucun"/>
          <w:rFonts w:ascii="Arial" w:eastAsia="Arial" w:hAnsi="Arial" w:cs="Arial"/>
          <w:i/>
          <w:iCs/>
          <w:sz w:val="20"/>
          <w:szCs w:val="20"/>
          <w:u w:color="4472C4"/>
          <w:lang w:val="fr-FR"/>
        </w:rPr>
      </w:pPr>
      <w:r w:rsidRPr="001248E5">
        <w:rPr>
          <w:rStyle w:val="Aucun"/>
          <w:rFonts w:ascii="Arial" w:eastAsia="Arial" w:hAnsi="Arial" w:cs="Arial"/>
          <w:i/>
          <w:iCs/>
          <w:sz w:val="20"/>
          <w:szCs w:val="20"/>
          <w:u w:color="4472C4"/>
          <w:lang w:val="fr-FR"/>
        </w:rPr>
        <w:t>Aplats</w:t>
      </w:r>
      <w:r w:rsidR="00C01C99" w:rsidRPr="001248E5">
        <w:rPr>
          <w:rStyle w:val="Aucun"/>
          <w:rFonts w:ascii="Arial" w:eastAsia="Arial" w:hAnsi="Arial" w:cs="Arial"/>
          <w:i/>
          <w:iCs/>
          <w:sz w:val="20"/>
          <w:szCs w:val="20"/>
          <w:u w:color="4472C4"/>
          <w:lang w:val="fr-FR"/>
        </w:rPr>
        <w:t xml:space="preserve"> roses sont trop marqués. Port projeté doit avoir la même couleur que le reste de </w:t>
      </w:r>
      <w:r w:rsidR="001248E5" w:rsidRPr="001248E5">
        <w:rPr>
          <w:rStyle w:val="Aucun"/>
          <w:rFonts w:ascii="Arial" w:eastAsia="Arial" w:hAnsi="Arial" w:cs="Arial"/>
          <w:i/>
          <w:iCs/>
          <w:sz w:val="20"/>
          <w:szCs w:val="20"/>
          <w:u w:color="4472C4"/>
          <w:lang w:val="fr-FR"/>
        </w:rPr>
        <w:t>la croissance urbaine</w:t>
      </w:r>
    </w:p>
    <w:p w14:paraId="13DEE914" w14:textId="77777777" w:rsidR="00C01C99" w:rsidRPr="00E27D9D" w:rsidRDefault="00C01C99" w:rsidP="00C01C99">
      <w:pPr>
        <w:rPr>
          <w:rStyle w:val="Aucun"/>
          <w:rFonts w:ascii="Arial" w:eastAsia="Arial" w:hAnsi="Arial" w:cs="Arial"/>
          <w:u w:color="4472C4"/>
          <w:lang w:val="fr-FR"/>
        </w:rPr>
      </w:pPr>
    </w:p>
    <w:p w14:paraId="2718246D" w14:textId="643A42FC" w:rsidR="00AD3A8E" w:rsidRPr="00E27D9D" w:rsidRDefault="00AD3A8E">
      <w:pPr>
        <w:rPr>
          <w:rStyle w:val="Aucun"/>
          <w:rFonts w:ascii="Arial" w:eastAsia="Arial" w:hAnsi="Arial" w:cs="Arial"/>
          <w:b/>
          <w:bCs/>
          <w:color w:val="4472C4"/>
          <w:u w:color="4472C4"/>
          <w:lang w:val="fr-FR"/>
        </w:rPr>
      </w:pPr>
    </w:p>
    <w:p w14:paraId="2A28B223" w14:textId="77777777" w:rsidR="00AD3A8E" w:rsidRPr="00E27D9D" w:rsidRDefault="00AD3A8E">
      <w:pPr>
        <w:rPr>
          <w:rStyle w:val="Aucun"/>
          <w:rFonts w:ascii="Arial" w:eastAsia="Arial" w:hAnsi="Arial" w:cs="Arial"/>
          <w:b/>
          <w:bCs/>
          <w:color w:val="4472C4"/>
          <w:sz w:val="22"/>
          <w:szCs w:val="22"/>
          <w:u w:color="4472C4"/>
          <w:lang w:val="fr-FR" w:eastAsia="fr-FR"/>
          <w14:textOutline w14:w="12700" w14:cap="flat" w14:cmpd="sng" w14:algn="ctr">
            <w14:noFill/>
            <w14:prstDash w14:val="solid"/>
            <w14:miter w14:lim="400000"/>
          </w14:textOutline>
        </w:rPr>
      </w:pPr>
    </w:p>
    <w:p w14:paraId="4C8D7CAF" w14:textId="77777777" w:rsidR="00964E8B" w:rsidRPr="00E27D9D" w:rsidRDefault="00964E8B">
      <w:pPr>
        <w:pStyle w:val="CorpsA"/>
        <w:tabs>
          <w:tab w:val="left" w:pos="1134"/>
          <w:tab w:val="left" w:pos="1276"/>
          <w:tab w:val="left" w:pos="4820"/>
          <w:tab w:val="left" w:pos="5954"/>
        </w:tabs>
        <w:spacing w:after="0" w:line="276" w:lineRule="auto"/>
        <w:jc w:val="center"/>
        <w:rPr>
          <w:rStyle w:val="Aucun"/>
          <w:rFonts w:ascii="Arial" w:eastAsia="Arial" w:hAnsi="Arial" w:cs="Arial"/>
          <w:b/>
          <w:bCs/>
          <w:color w:val="4472C4"/>
          <w:u w:color="4472C4"/>
        </w:rPr>
      </w:pPr>
    </w:p>
    <w:p w14:paraId="21322804" w14:textId="7E1A6E3E" w:rsidR="00B35CF8" w:rsidRPr="00E27D9D" w:rsidRDefault="00B35CF8">
      <w:pPr>
        <w:pStyle w:val="CorpsA"/>
        <w:tabs>
          <w:tab w:val="left" w:pos="1134"/>
          <w:tab w:val="left" w:pos="1276"/>
          <w:tab w:val="left" w:pos="4820"/>
          <w:tab w:val="left" w:pos="5954"/>
        </w:tabs>
        <w:spacing w:after="0" w:line="276" w:lineRule="auto"/>
        <w:jc w:val="center"/>
        <w:rPr>
          <w:rStyle w:val="Aucun"/>
          <w:rFonts w:ascii="Arial" w:eastAsia="Arial" w:hAnsi="Arial" w:cs="Arial"/>
          <w:b/>
          <w:bCs/>
          <w:color w:val="FF0000"/>
          <w:u w:color="4472C4"/>
        </w:rPr>
      </w:pPr>
      <w:r w:rsidRPr="00E27D9D">
        <w:rPr>
          <w:noProof/>
          <w:color w:val="FF0000"/>
        </w:rPr>
        <w:softHyphen/>
      </w:r>
      <w:r w:rsidRPr="00E27D9D">
        <w:rPr>
          <w:noProof/>
          <w:color w:val="FF0000"/>
        </w:rPr>
        <w:softHyphen/>
      </w:r>
      <w:r w:rsidR="005A179B" w:rsidRPr="00E27D9D">
        <w:rPr>
          <w:noProof/>
          <w:color w:val="FF0000"/>
        </w:rPr>
        <w:t>En cours d</w:t>
      </w:r>
      <w:r w:rsidR="001248E5">
        <w:rPr>
          <w:noProof/>
          <w:color w:val="FF0000"/>
        </w:rPr>
        <w:t>e finalisation</w:t>
      </w:r>
      <w:r w:rsidR="005A179B" w:rsidRPr="00E27D9D">
        <w:rPr>
          <w:noProof/>
          <w:color w:val="FF0000"/>
        </w:rPr>
        <w:t xml:space="preserve"> : </w:t>
      </w:r>
    </w:p>
    <w:p w14:paraId="1838949C" w14:textId="4DD18C10" w:rsidR="00D3433E" w:rsidRDefault="00EB44BA">
      <w:pPr>
        <w:pStyle w:val="CorpsA"/>
        <w:tabs>
          <w:tab w:val="left" w:pos="1134"/>
          <w:tab w:val="left" w:pos="1276"/>
          <w:tab w:val="left" w:pos="4820"/>
          <w:tab w:val="left" w:pos="5954"/>
        </w:tabs>
        <w:spacing w:after="0" w:line="276" w:lineRule="auto"/>
        <w:jc w:val="center"/>
        <w:rPr>
          <w:rStyle w:val="Aucun"/>
          <w:rFonts w:ascii="Arial" w:hAnsi="Arial"/>
          <w:b/>
          <w:bCs/>
          <w:color w:val="4472C4"/>
          <w:u w:color="4472C4"/>
        </w:rPr>
      </w:pPr>
      <w:r w:rsidRPr="00E27D9D">
        <w:rPr>
          <w:rStyle w:val="Aucun"/>
          <w:rFonts w:ascii="Arial" w:hAnsi="Arial"/>
          <w:b/>
          <w:bCs/>
          <w:color w:val="4472C4"/>
          <w:u w:color="4472C4"/>
        </w:rPr>
        <w:t xml:space="preserve">  *   Interview ou verbatim du jury - 1 p </w:t>
      </w:r>
      <w:r w:rsidR="00561692" w:rsidRPr="00E27D9D">
        <w:rPr>
          <w:rStyle w:val="Aucun"/>
          <w:rFonts w:ascii="Arial" w:hAnsi="Arial"/>
          <w:b/>
          <w:bCs/>
          <w:color w:val="4472C4"/>
          <w:u w:color="4472C4"/>
        </w:rPr>
        <w:t>(p</w:t>
      </w:r>
      <w:r w:rsidRPr="00E27D9D">
        <w:rPr>
          <w:rStyle w:val="Aucun"/>
          <w:rFonts w:ascii="Arial" w:hAnsi="Arial"/>
          <w:b/>
          <w:bCs/>
          <w:color w:val="4472C4"/>
          <w:u w:color="4472C4"/>
        </w:rPr>
        <w:t>27)</w:t>
      </w:r>
    </w:p>
    <w:p w14:paraId="63014BC1" w14:textId="77777777" w:rsidR="000D1EF9" w:rsidRPr="00E27D9D" w:rsidRDefault="000D1EF9">
      <w:pPr>
        <w:pStyle w:val="CorpsA"/>
        <w:tabs>
          <w:tab w:val="left" w:pos="1134"/>
          <w:tab w:val="left" w:pos="1276"/>
          <w:tab w:val="left" w:pos="4820"/>
          <w:tab w:val="left" w:pos="5954"/>
        </w:tabs>
        <w:spacing w:after="0" w:line="276" w:lineRule="auto"/>
        <w:jc w:val="center"/>
        <w:rPr>
          <w:rStyle w:val="Aucun"/>
          <w:rFonts w:ascii="Arial" w:eastAsia="Arial" w:hAnsi="Arial" w:cs="Arial"/>
          <w:b/>
          <w:bCs/>
          <w:color w:val="4472C4"/>
          <w:u w:color="4472C4"/>
        </w:rPr>
      </w:pPr>
    </w:p>
    <w:p w14:paraId="4DA9DF91" w14:textId="74A4CA92" w:rsidR="00D3433E" w:rsidRDefault="00EB44BA">
      <w:pPr>
        <w:pStyle w:val="CorpsA"/>
        <w:tabs>
          <w:tab w:val="left" w:pos="1134"/>
          <w:tab w:val="left" w:pos="1276"/>
          <w:tab w:val="left" w:pos="4820"/>
          <w:tab w:val="left" w:pos="5954"/>
        </w:tabs>
        <w:spacing w:after="0" w:line="276" w:lineRule="auto"/>
        <w:jc w:val="center"/>
        <w:rPr>
          <w:rStyle w:val="Aucun"/>
          <w:rFonts w:ascii="Arial" w:hAnsi="Arial"/>
          <w:b/>
          <w:bCs/>
          <w:color w:val="4472C4"/>
          <w:u w:color="4472C4"/>
        </w:rPr>
      </w:pPr>
      <w:r w:rsidRPr="00E27D9D">
        <w:rPr>
          <w:rStyle w:val="Aucun"/>
          <w:rFonts w:ascii="Arial" w:hAnsi="Arial"/>
          <w:b/>
          <w:bCs/>
          <w:color w:val="4472C4"/>
          <w:u w:color="4472C4"/>
        </w:rPr>
        <w:t xml:space="preserve">  *   Liste des participants </w:t>
      </w:r>
      <w:r w:rsidR="00F25E45" w:rsidRPr="00E27D9D">
        <w:rPr>
          <w:rStyle w:val="Aucun"/>
          <w:rFonts w:ascii="Arial" w:hAnsi="Arial"/>
          <w:b/>
          <w:bCs/>
          <w:color w:val="4472C4"/>
          <w:u w:color="4472C4"/>
        </w:rPr>
        <w:t>– équipes et déroulement rapide de l’atelier</w:t>
      </w:r>
      <w:r w:rsidRPr="00E27D9D">
        <w:rPr>
          <w:rStyle w:val="Aucun"/>
          <w:rFonts w:ascii="Arial" w:hAnsi="Arial"/>
          <w:b/>
          <w:bCs/>
          <w:color w:val="4472C4"/>
          <w:u w:color="4472C4"/>
        </w:rPr>
        <w:t xml:space="preserve">- 2 p </w:t>
      </w:r>
      <w:r w:rsidR="00561692" w:rsidRPr="00E27D9D">
        <w:rPr>
          <w:rStyle w:val="Aucun"/>
          <w:rFonts w:ascii="Arial" w:hAnsi="Arial"/>
          <w:b/>
          <w:bCs/>
          <w:color w:val="4472C4"/>
          <w:u w:color="4472C4"/>
        </w:rPr>
        <w:t>(p28.p29</w:t>
      </w:r>
      <w:r w:rsidRPr="00E27D9D">
        <w:rPr>
          <w:rStyle w:val="Aucun"/>
          <w:rFonts w:ascii="Arial" w:hAnsi="Arial"/>
          <w:b/>
          <w:bCs/>
          <w:color w:val="4472C4"/>
          <w:u w:color="4472C4"/>
        </w:rPr>
        <w:t>)</w:t>
      </w:r>
    </w:p>
    <w:p w14:paraId="29AEF5AC" w14:textId="77777777" w:rsidR="000D1EF9" w:rsidRDefault="000D1EF9" w:rsidP="000D1EF9">
      <w:pPr>
        <w:pStyle w:val="CorpsA"/>
        <w:tabs>
          <w:tab w:val="left" w:pos="1134"/>
          <w:tab w:val="left" w:pos="1276"/>
          <w:tab w:val="left" w:pos="4820"/>
          <w:tab w:val="left" w:pos="5954"/>
        </w:tabs>
        <w:spacing w:after="0" w:line="276" w:lineRule="auto"/>
        <w:jc w:val="center"/>
      </w:pPr>
    </w:p>
    <w:p w14:paraId="6E141DB0" w14:textId="6E861A61" w:rsidR="000D1EF9" w:rsidRPr="00E27D9D" w:rsidRDefault="000D1EF9" w:rsidP="000D1EF9">
      <w:pPr>
        <w:pStyle w:val="CorpsA"/>
        <w:tabs>
          <w:tab w:val="left" w:pos="1134"/>
          <w:tab w:val="left" w:pos="1276"/>
          <w:tab w:val="left" w:pos="4820"/>
          <w:tab w:val="left" w:pos="5954"/>
        </w:tabs>
        <w:spacing w:after="0" w:line="276" w:lineRule="auto"/>
        <w:jc w:val="center"/>
      </w:pPr>
      <w:r w:rsidRPr="00E27D9D">
        <w:t>Liste des participants :</w:t>
      </w:r>
    </w:p>
    <w:p w14:paraId="14C3C853" w14:textId="24B579E8" w:rsidR="000D1EF9" w:rsidRDefault="000D1EF9" w:rsidP="000D1EF9">
      <w:pPr>
        <w:pStyle w:val="CorpsA"/>
        <w:tabs>
          <w:tab w:val="left" w:pos="1134"/>
          <w:tab w:val="left" w:pos="1276"/>
          <w:tab w:val="left" w:pos="4820"/>
          <w:tab w:val="left" w:pos="5954"/>
        </w:tabs>
        <w:spacing w:after="0" w:line="276" w:lineRule="auto"/>
        <w:jc w:val="center"/>
      </w:pPr>
      <w:r>
        <w:t>...</w:t>
      </w:r>
    </w:p>
    <w:p w14:paraId="61127DD7" w14:textId="1D7282AA" w:rsidR="000D1EF9" w:rsidRDefault="000D1EF9" w:rsidP="000D1EF9">
      <w:pPr>
        <w:pStyle w:val="CorpsA"/>
        <w:tabs>
          <w:tab w:val="left" w:pos="1134"/>
          <w:tab w:val="left" w:pos="1276"/>
          <w:tab w:val="left" w:pos="4820"/>
          <w:tab w:val="left" w:pos="5954"/>
        </w:tabs>
        <w:spacing w:after="0" w:line="276" w:lineRule="auto"/>
        <w:jc w:val="center"/>
      </w:pPr>
    </w:p>
    <w:p w14:paraId="4D0B7A44" w14:textId="080DFB9D" w:rsidR="000D1EF9" w:rsidRDefault="000D1EF9" w:rsidP="000D1EF9">
      <w:pPr>
        <w:pStyle w:val="CorpsA"/>
        <w:tabs>
          <w:tab w:val="left" w:pos="1134"/>
          <w:tab w:val="left" w:pos="1276"/>
          <w:tab w:val="left" w:pos="4820"/>
          <w:tab w:val="left" w:pos="5954"/>
        </w:tabs>
        <w:spacing w:after="0" w:line="276" w:lineRule="auto"/>
        <w:jc w:val="center"/>
      </w:pPr>
      <w:r>
        <w:t>Equipes locales :</w:t>
      </w:r>
    </w:p>
    <w:p w14:paraId="1B7A5E59" w14:textId="2DFACDAB" w:rsidR="000D1EF9" w:rsidRDefault="000D1EF9" w:rsidP="000D1EF9">
      <w:pPr>
        <w:pStyle w:val="CorpsA"/>
        <w:tabs>
          <w:tab w:val="left" w:pos="1134"/>
          <w:tab w:val="left" w:pos="1276"/>
          <w:tab w:val="left" w:pos="4820"/>
          <w:tab w:val="left" w:pos="5954"/>
        </w:tabs>
        <w:spacing w:after="0" w:line="276" w:lineRule="auto"/>
        <w:jc w:val="center"/>
      </w:pPr>
      <w:r>
        <w:t>...</w:t>
      </w:r>
    </w:p>
    <w:p w14:paraId="09B0E63A" w14:textId="77777777" w:rsidR="000D1EF9" w:rsidRPr="00E27D9D" w:rsidRDefault="000D1EF9" w:rsidP="000D1EF9">
      <w:pPr>
        <w:pStyle w:val="CorpsA"/>
        <w:tabs>
          <w:tab w:val="left" w:pos="1134"/>
          <w:tab w:val="left" w:pos="1276"/>
          <w:tab w:val="left" w:pos="4820"/>
          <w:tab w:val="left" w:pos="5954"/>
        </w:tabs>
        <w:spacing w:after="0" w:line="276" w:lineRule="auto"/>
        <w:jc w:val="center"/>
      </w:pPr>
    </w:p>
    <w:p w14:paraId="35E8D478" w14:textId="7653020E" w:rsidR="000D1EF9" w:rsidRPr="00E27D9D" w:rsidRDefault="000D1EF9" w:rsidP="000D1EF9">
      <w:pPr>
        <w:pStyle w:val="CorpsA"/>
        <w:tabs>
          <w:tab w:val="left" w:pos="1134"/>
          <w:tab w:val="left" w:pos="1276"/>
          <w:tab w:val="left" w:pos="4820"/>
          <w:tab w:val="left" w:pos="5954"/>
        </w:tabs>
        <w:spacing w:after="0" w:line="276" w:lineRule="auto"/>
        <w:jc w:val="center"/>
      </w:pPr>
      <w:r w:rsidRPr="00E27D9D">
        <w:t xml:space="preserve">Etudiants de science po </w:t>
      </w:r>
      <w:r w:rsidR="00561692" w:rsidRPr="00E27D9D">
        <w:t>Toulouse</w:t>
      </w:r>
      <w:r w:rsidRPr="00E27D9D">
        <w:t> :</w:t>
      </w:r>
    </w:p>
    <w:p w14:paraId="402BE1E6" w14:textId="77777777" w:rsidR="000D1EF9" w:rsidRPr="00E27D9D" w:rsidRDefault="000D1EF9" w:rsidP="000D1EF9">
      <w:pPr>
        <w:pStyle w:val="CorpsA"/>
        <w:tabs>
          <w:tab w:val="left" w:pos="1134"/>
          <w:tab w:val="left" w:pos="1276"/>
          <w:tab w:val="left" w:pos="4820"/>
          <w:tab w:val="left" w:pos="5954"/>
        </w:tabs>
        <w:spacing w:after="0" w:line="276" w:lineRule="auto"/>
        <w:jc w:val="center"/>
      </w:pPr>
      <w:r w:rsidRPr="00E27D9D">
        <w:rPr>
          <w:rStyle w:val="Aucun"/>
        </w:rPr>
        <w:t>Bosméan Ludivine, Rafel Bastien, Martel Alix, Chevrot Simon, Belmoumen Yasmina, Costes Chloé, Fournier Ambre</w:t>
      </w:r>
    </w:p>
    <w:p w14:paraId="5B3A7E82" w14:textId="77777777" w:rsidR="000D1EF9" w:rsidRPr="00E27D9D" w:rsidRDefault="000D1EF9">
      <w:pPr>
        <w:pStyle w:val="CorpsA"/>
        <w:tabs>
          <w:tab w:val="left" w:pos="1134"/>
          <w:tab w:val="left" w:pos="1276"/>
          <w:tab w:val="left" w:pos="4820"/>
          <w:tab w:val="left" w:pos="5954"/>
        </w:tabs>
        <w:spacing w:after="0" w:line="276" w:lineRule="auto"/>
        <w:jc w:val="center"/>
        <w:rPr>
          <w:rStyle w:val="Aucun"/>
          <w:rFonts w:ascii="Arial" w:eastAsia="Arial" w:hAnsi="Arial" w:cs="Arial"/>
          <w:b/>
          <w:bCs/>
          <w:color w:val="4472C4"/>
          <w:u w:color="4472C4"/>
        </w:rPr>
      </w:pPr>
    </w:p>
    <w:p w14:paraId="08F28EAD" w14:textId="16CF48BE" w:rsidR="00D3433E" w:rsidRPr="00E27D9D" w:rsidRDefault="00561692">
      <w:pPr>
        <w:pStyle w:val="CorpsA"/>
        <w:tabs>
          <w:tab w:val="left" w:pos="1134"/>
          <w:tab w:val="left" w:pos="1276"/>
          <w:tab w:val="left" w:pos="4820"/>
          <w:tab w:val="left" w:pos="5954"/>
        </w:tabs>
        <w:spacing w:after="0" w:line="276" w:lineRule="auto"/>
        <w:jc w:val="center"/>
        <w:rPr>
          <w:rStyle w:val="Aucun"/>
          <w:rFonts w:ascii="Arial" w:eastAsia="Arial" w:hAnsi="Arial" w:cs="Arial"/>
          <w:b/>
          <w:bCs/>
          <w:color w:val="4472C4"/>
          <w:u w:color="4472C4"/>
        </w:rPr>
      </w:pPr>
      <w:r w:rsidRPr="00E27D9D">
        <w:rPr>
          <w:rStyle w:val="Aucun"/>
          <w:rFonts w:ascii="Arial" w:hAnsi="Arial"/>
          <w:b/>
          <w:bCs/>
          <w:color w:val="4472C4"/>
          <w:u w:color="4472C4"/>
        </w:rPr>
        <w:lastRenderedPageBreak/>
        <w:t>Page</w:t>
      </w:r>
      <w:r w:rsidR="00EB44BA" w:rsidRPr="00E27D9D">
        <w:rPr>
          <w:rStyle w:val="Aucun"/>
          <w:rFonts w:ascii="Arial" w:hAnsi="Arial"/>
          <w:b/>
          <w:bCs/>
          <w:color w:val="4472C4"/>
          <w:u w:color="4472C4"/>
        </w:rPr>
        <w:t xml:space="preserve"> de photos de l’atelier – 1p</w:t>
      </w:r>
    </w:p>
    <w:p w14:paraId="6DEA9C9B" w14:textId="77777777" w:rsidR="000D1EF9" w:rsidRDefault="000D1EF9">
      <w:pPr>
        <w:pStyle w:val="CorpsA"/>
        <w:tabs>
          <w:tab w:val="left" w:pos="1134"/>
          <w:tab w:val="left" w:pos="1276"/>
          <w:tab w:val="left" w:pos="4820"/>
          <w:tab w:val="left" w:pos="5954"/>
        </w:tabs>
        <w:spacing w:after="0" w:line="276" w:lineRule="auto"/>
        <w:jc w:val="center"/>
        <w:rPr>
          <w:rStyle w:val="Aucun"/>
          <w:rFonts w:ascii="Arial" w:hAnsi="Arial"/>
          <w:b/>
          <w:bCs/>
          <w:color w:val="4472C4"/>
          <w:u w:color="4472C4"/>
        </w:rPr>
      </w:pPr>
    </w:p>
    <w:p w14:paraId="5C5843E2" w14:textId="627CEF06" w:rsidR="00D3433E" w:rsidRPr="00E27D9D" w:rsidRDefault="00EB44BA">
      <w:pPr>
        <w:pStyle w:val="CorpsA"/>
        <w:tabs>
          <w:tab w:val="left" w:pos="1134"/>
          <w:tab w:val="left" w:pos="1276"/>
          <w:tab w:val="left" w:pos="4820"/>
          <w:tab w:val="left" w:pos="5954"/>
        </w:tabs>
        <w:spacing w:after="0" w:line="276" w:lineRule="auto"/>
        <w:jc w:val="center"/>
        <w:rPr>
          <w:rStyle w:val="Aucun"/>
          <w:rFonts w:ascii="Arial" w:eastAsia="Arial" w:hAnsi="Arial" w:cs="Arial"/>
          <w:b/>
          <w:bCs/>
          <w:color w:val="4472C4"/>
          <w:u w:color="4472C4"/>
        </w:rPr>
      </w:pPr>
      <w:r w:rsidRPr="00E27D9D">
        <w:rPr>
          <w:rStyle w:val="Aucun"/>
          <w:rFonts w:ascii="Arial" w:hAnsi="Arial"/>
          <w:b/>
          <w:bCs/>
          <w:color w:val="4472C4"/>
          <w:u w:color="4472C4"/>
        </w:rPr>
        <w:t xml:space="preserve">3ème de couverture  </w:t>
      </w:r>
    </w:p>
    <w:p w14:paraId="2D851F46" w14:textId="77777777" w:rsidR="00F25E45" w:rsidRPr="00E27D9D" w:rsidRDefault="00F25E45">
      <w:pPr>
        <w:pStyle w:val="CorpsA"/>
        <w:tabs>
          <w:tab w:val="left" w:pos="1134"/>
          <w:tab w:val="left" w:pos="1276"/>
          <w:tab w:val="left" w:pos="4820"/>
          <w:tab w:val="left" w:pos="5954"/>
        </w:tabs>
        <w:spacing w:after="0" w:line="276" w:lineRule="auto"/>
        <w:jc w:val="center"/>
        <w:rPr>
          <w:rStyle w:val="Aucun"/>
          <w:rFonts w:ascii="Arial" w:hAnsi="Arial"/>
          <w:b/>
          <w:bCs/>
          <w:color w:val="4472C4"/>
          <w:u w:color="4472C4"/>
        </w:rPr>
      </w:pPr>
    </w:p>
    <w:p w14:paraId="7FBEDE87" w14:textId="3E8A43EA" w:rsidR="00B35CF8" w:rsidRPr="00E27D9D" w:rsidRDefault="00EB44BA">
      <w:pPr>
        <w:pStyle w:val="CorpsA"/>
        <w:tabs>
          <w:tab w:val="left" w:pos="1134"/>
          <w:tab w:val="left" w:pos="1276"/>
          <w:tab w:val="left" w:pos="4820"/>
          <w:tab w:val="left" w:pos="5954"/>
        </w:tabs>
        <w:spacing w:after="0" w:line="276" w:lineRule="auto"/>
        <w:jc w:val="center"/>
        <w:rPr>
          <w:rStyle w:val="markedcontent"/>
          <w:sz w:val="26"/>
          <w:szCs w:val="26"/>
        </w:rPr>
      </w:pPr>
      <w:r w:rsidRPr="00E27D9D">
        <w:rPr>
          <w:rStyle w:val="Aucun"/>
          <w:rFonts w:ascii="Arial" w:hAnsi="Arial"/>
          <w:b/>
          <w:bCs/>
          <w:color w:val="4472C4"/>
          <w:u w:color="4472C4"/>
        </w:rPr>
        <w:t xml:space="preserve">4ème de couverture </w:t>
      </w:r>
      <w:r w:rsidR="00561692" w:rsidRPr="00E27D9D">
        <w:rPr>
          <w:rStyle w:val="Aucun"/>
          <w:rFonts w:ascii="Arial" w:hAnsi="Arial"/>
          <w:b/>
          <w:bCs/>
          <w:color w:val="4472C4"/>
          <w:u w:color="4472C4"/>
        </w:rPr>
        <w:t>(p.32</w:t>
      </w:r>
      <w:r w:rsidRPr="00E27D9D">
        <w:rPr>
          <w:rStyle w:val="Aucun"/>
          <w:rFonts w:ascii="Arial" w:hAnsi="Arial"/>
          <w:b/>
          <w:bCs/>
          <w:color w:val="4472C4"/>
          <w:u w:color="4472C4"/>
        </w:rPr>
        <w:t>)</w:t>
      </w:r>
      <w:r w:rsidRPr="00E27D9D">
        <w:rPr>
          <w:rStyle w:val="Aucun"/>
          <w:rFonts w:ascii="Arial" w:eastAsia="Arial" w:hAnsi="Arial" w:cs="Arial"/>
          <w:b/>
          <w:bCs/>
          <w:color w:val="4472C4"/>
          <w:sz w:val="26"/>
          <w:szCs w:val="26"/>
          <w:u w:color="4472C4"/>
        </w:rPr>
        <w:br/>
      </w:r>
      <w:r w:rsidR="00B35CF8" w:rsidRPr="00E27D9D">
        <w:rPr>
          <w:rStyle w:val="markedcontent"/>
          <w:sz w:val="26"/>
          <w:szCs w:val="26"/>
        </w:rPr>
        <w:t xml:space="preserve">Dans ce cahier, vous trouverez </w:t>
      </w:r>
      <w:r w:rsidR="00B35CF8" w:rsidRPr="00E27D9D">
        <w:br/>
      </w:r>
      <w:r w:rsidR="00B35CF8" w:rsidRPr="00E27D9D">
        <w:rPr>
          <w:rStyle w:val="markedcontent"/>
          <w:sz w:val="26"/>
          <w:szCs w:val="26"/>
        </w:rPr>
        <w:t xml:space="preserve">une synthèse de l’ensemble </w:t>
      </w:r>
      <w:r w:rsidR="00B35CF8" w:rsidRPr="00E27D9D">
        <w:br/>
      </w:r>
      <w:r w:rsidR="00B35CF8" w:rsidRPr="00E27D9D">
        <w:rPr>
          <w:rStyle w:val="markedcontent"/>
          <w:sz w:val="26"/>
          <w:szCs w:val="26"/>
        </w:rPr>
        <w:t xml:space="preserve">de la démarche de l’Atelier </w:t>
      </w:r>
      <w:r w:rsidR="00B35CF8" w:rsidRPr="00E27D9D">
        <w:br/>
      </w:r>
      <w:r w:rsidR="00B35CF8" w:rsidRPr="00E27D9D">
        <w:rPr>
          <w:rStyle w:val="markedcontent"/>
          <w:sz w:val="26"/>
          <w:szCs w:val="26"/>
        </w:rPr>
        <w:t xml:space="preserve">international de maitrise d’œuvre </w:t>
      </w:r>
      <w:r w:rsidR="00B35CF8" w:rsidRPr="00E27D9D">
        <w:br/>
      </w:r>
      <w:r w:rsidR="00B35CF8" w:rsidRPr="00E27D9D">
        <w:rPr>
          <w:rStyle w:val="markedcontent"/>
          <w:sz w:val="26"/>
          <w:szCs w:val="26"/>
        </w:rPr>
        <w:t>urbaine de San Pedro – Côte ‘</w:t>
      </w:r>
      <w:r w:rsidR="00583ECE" w:rsidRPr="00E27D9D">
        <w:rPr>
          <w:rStyle w:val="markedcontent"/>
          <w:sz w:val="26"/>
          <w:szCs w:val="26"/>
        </w:rPr>
        <w:t>d’ivoire</w:t>
      </w:r>
      <w:r w:rsidR="00B35CF8" w:rsidRPr="00E27D9D">
        <w:rPr>
          <w:rStyle w:val="markedcontent"/>
          <w:sz w:val="26"/>
          <w:szCs w:val="26"/>
        </w:rPr>
        <w:t>,</w:t>
      </w:r>
    </w:p>
    <w:p w14:paraId="409B22FA" w14:textId="42098282" w:rsidR="00E036AE" w:rsidRPr="00E27D9D" w:rsidRDefault="00B35CF8" w:rsidP="005A179B">
      <w:pPr>
        <w:pStyle w:val="CorpsA"/>
        <w:tabs>
          <w:tab w:val="left" w:pos="1134"/>
          <w:tab w:val="left" w:pos="1276"/>
          <w:tab w:val="left" w:pos="4820"/>
          <w:tab w:val="left" w:pos="5954"/>
        </w:tabs>
        <w:spacing w:after="0" w:line="276" w:lineRule="auto"/>
        <w:jc w:val="center"/>
      </w:pPr>
      <w:r w:rsidRPr="00E27D9D">
        <w:rPr>
          <w:rStyle w:val="markedcontent"/>
          <w:sz w:val="26"/>
          <w:szCs w:val="26"/>
        </w:rPr>
        <w:t xml:space="preserve"> </w:t>
      </w:r>
      <w:r w:rsidR="00561692" w:rsidRPr="00E27D9D">
        <w:rPr>
          <w:rStyle w:val="markedcontent"/>
          <w:sz w:val="26"/>
          <w:szCs w:val="26"/>
        </w:rPr>
        <w:t>Partant</w:t>
      </w:r>
      <w:r w:rsidRPr="00E27D9D">
        <w:rPr>
          <w:rStyle w:val="markedcontent"/>
          <w:sz w:val="26"/>
          <w:szCs w:val="26"/>
        </w:rPr>
        <w:t xml:space="preserve"> du </w:t>
      </w:r>
      <w:r w:rsidRPr="00E27D9D">
        <w:br/>
      </w:r>
      <w:r w:rsidRPr="00E27D9D">
        <w:rPr>
          <w:rStyle w:val="markedcontent"/>
          <w:sz w:val="26"/>
          <w:szCs w:val="26"/>
        </w:rPr>
        <w:t xml:space="preserve">rappel des grands enjeux pour </w:t>
      </w:r>
      <w:r w:rsidRPr="00E27D9D">
        <w:br/>
      </w:r>
      <w:r w:rsidRPr="00E27D9D">
        <w:rPr>
          <w:rStyle w:val="markedcontent"/>
          <w:sz w:val="26"/>
          <w:szCs w:val="26"/>
        </w:rPr>
        <w:t xml:space="preserve">formuler </w:t>
      </w:r>
      <w:r w:rsidR="00F25E45" w:rsidRPr="00E27D9D">
        <w:rPr>
          <w:rStyle w:val="markedcontent"/>
          <w:sz w:val="26"/>
          <w:szCs w:val="26"/>
        </w:rPr>
        <w:t>des</w:t>
      </w:r>
      <w:r w:rsidRPr="00E27D9D">
        <w:rPr>
          <w:rStyle w:val="markedcontent"/>
          <w:sz w:val="26"/>
          <w:szCs w:val="26"/>
        </w:rPr>
        <w:t xml:space="preserve"> proposition</w:t>
      </w:r>
      <w:r w:rsidR="00F25E45" w:rsidRPr="00E27D9D">
        <w:rPr>
          <w:rStyle w:val="markedcontent"/>
          <w:sz w:val="26"/>
          <w:szCs w:val="26"/>
        </w:rPr>
        <w:t>s</w:t>
      </w:r>
      <w:r w:rsidRPr="00E27D9D">
        <w:rPr>
          <w:rStyle w:val="markedcontent"/>
          <w:sz w:val="26"/>
          <w:szCs w:val="26"/>
        </w:rPr>
        <w:t xml:space="preserve"> </w:t>
      </w:r>
      <w:r w:rsidRPr="00E27D9D">
        <w:br/>
      </w:r>
      <w:r w:rsidRPr="00E27D9D">
        <w:rPr>
          <w:rStyle w:val="markedcontent"/>
          <w:sz w:val="26"/>
          <w:szCs w:val="26"/>
        </w:rPr>
        <w:t>stratégique</w:t>
      </w:r>
      <w:r w:rsidR="00F25E45" w:rsidRPr="00E27D9D">
        <w:rPr>
          <w:rStyle w:val="markedcontent"/>
          <w:sz w:val="26"/>
          <w:szCs w:val="26"/>
        </w:rPr>
        <w:t>s</w:t>
      </w:r>
      <w:r w:rsidRPr="00E27D9D">
        <w:rPr>
          <w:rStyle w:val="markedcontent"/>
          <w:sz w:val="26"/>
          <w:szCs w:val="26"/>
        </w:rPr>
        <w:t xml:space="preserve"> pour assumer la transformation de San Pedro de l’ancienne cité </w:t>
      </w:r>
      <w:r w:rsidR="00F25E45" w:rsidRPr="00E27D9D">
        <w:rPr>
          <w:rStyle w:val="markedcontent"/>
          <w:sz w:val="26"/>
          <w:szCs w:val="26"/>
        </w:rPr>
        <w:t>portuaire</w:t>
      </w:r>
      <w:r w:rsidRPr="00E27D9D">
        <w:rPr>
          <w:rStyle w:val="markedcontent"/>
          <w:sz w:val="26"/>
          <w:szCs w:val="26"/>
        </w:rPr>
        <w:t xml:space="preserve"> à une métropole côtière de Côte d’Ivoire</w:t>
      </w:r>
    </w:p>
    <w:sectPr w:rsidR="00E036AE" w:rsidRPr="00E27D9D">
      <w:footerReference w:type="default" r:id="rId28"/>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03CA1" w14:textId="77777777" w:rsidR="00CD6D5F" w:rsidRDefault="00CD6D5F">
      <w:r>
        <w:separator/>
      </w:r>
    </w:p>
  </w:endnote>
  <w:endnote w:type="continuationSeparator" w:id="0">
    <w:p w14:paraId="6AE7A92E" w14:textId="77777777" w:rsidR="00CD6D5F" w:rsidRDefault="00CD6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39FB5" w14:textId="77777777" w:rsidR="00D3433E" w:rsidRDefault="00EB44BA">
    <w:pPr>
      <w:pStyle w:val="Pieddepage"/>
      <w:tabs>
        <w:tab w:val="clear" w:pos="9072"/>
        <w:tab w:val="right" w:pos="9046"/>
      </w:tabs>
    </w:pPr>
    <w:r>
      <w:rPr>
        <w:rStyle w:val="Aucun"/>
      </w:rPr>
      <w:fldChar w:fldCharType="begin"/>
    </w:r>
    <w:r>
      <w:rPr>
        <w:rStyle w:val="Aucun"/>
      </w:rPr>
      <w:instrText xml:space="preserve"> PAGE </w:instrText>
    </w:r>
    <w:r>
      <w:rPr>
        <w:rStyle w:val="Aucun"/>
      </w:rPr>
      <w:fldChar w:fldCharType="separate"/>
    </w:r>
    <w:r w:rsidR="009C6784">
      <w:rPr>
        <w:rStyle w:val="Aucun"/>
        <w:noProof/>
      </w:rPr>
      <w:t>1</w:t>
    </w:r>
    <w:r>
      <w:rPr>
        <w:rStyle w:val="Aucu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8CC94" w14:textId="77777777" w:rsidR="00CD6D5F" w:rsidRDefault="00CD6D5F">
      <w:r>
        <w:separator/>
      </w:r>
    </w:p>
  </w:footnote>
  <w:footnote w:type="continuationSeparator" w:id="0">
    <w:p w14:paraId="3CC0F18A" w14:textId="77777777" w:rsidR="00CD6D5F" w:rsidRDefault="00CD6D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9366A"/>
    <w:multiLevelType w:val="hybridMultilevel"/>
    <w:tmpl w:val="384C0D76"/>
    <w:numStyleLink w:val="Style2import"/>
  </w:abstractNum>
  <w:abstractNum w:abstractNumId="1" w15:restartNumberingAfterBreak="0">
    <w:nsid w:val="1D1022A8"/>
    <w:multiLevelType w:val="hybridMultilevel"/>
    <w:tmpl w:val="94BEB32C"/>
    <w:numStyleLink w:val="Style1import0"/>
  </w:abstractNum>
  <w:abstractNum w:abstractNumId="2" w15:restartNumberingAfterBreak="0">
    <w:nsid w:val="1D5756A7"/>
    <w:multiLevelType w:val="hybridMultilevel"/>
    <w:tmpl w:val="2E70E82E"/>
    <w:styleLink w:val="Style1import"/>
    <w:lvl w:ilvl="0" w:tplc="D70EB8DE">
      <w:start w:val="1"/>
      <w:numFmt w:val="upperRoman"/>
      <w:lvlText w:val="%1."/>
      <w:lvlJc w:val="left"/>
      <w:pPr>
        <w:ind w:left="720" w:hanging="502"/>
      </w:pPr>
      <w:rPr>
        <w:rFonts w:hAnsi="Arial Unicode MS"/>
        <w:b/>
        <w:bCs/>
        <w:caps w:val="0"/>
        <w:smallCaps w:val="0"/>
        <w:strike w:val="0"/>
        <w:dstrike w:val="0"/>
        <w:outline w:val="0"/>
        <w:emboss w:val="0"/>
        <w:imprint w:val="0"/>
        <w:color w:val="C00000"/>
        <w:spacing w:val="0"/>
        <w:w w:val="100"/>
        <w:kern w:val="0"/>
        <w:position w:val="0"/>
        <w:highlight w:val="none"/>
        <w:vertAlign w:val="baseline"/>
      </w:rPr>
    </w:lvl>
    <w:lvl w:ilvl="1" w:tplc="C67E8CF0">
      <w:start w:val="1"/>
      <w:numFmt w:val="lowerLetter"/>
      <w:lvlText w:val="%2."/>
      <w:lvlJc w:val="left"/>
      <w:pPr>
        <w:ind w:left="1440" w:hanging="360"/>
      </w:pPr>
      <w:rPr>
        <w:rFonts w:hAnsi="Arial Unicode MS"/>
        <w:b/>
        <w:bCs/>
        <w:caps w:val="0"/>
        <w:smallCaps w:val="0"/>
        <w:strike w:val="0"/>
        <w:dstrike w:val="0"/>
        <w:outline w:val="0"/>
        <w:emboss w:val="0"/>
        <w:imprint w:val="0"/>
        <w:color w:val="C00000"/>
        <w:spacing w:val="0"/>
        <w:w w:val="100"/>
        <w:kern w:val="0"/>
        <w:position w:val="0"/>
        <w:highlight w:val="none"/>
        <w:vertAlign w:val="baseline"/>
      </w:rPr>
    </w:lvl>
    <w:lvl w:ilvl="2" w:tplc="3F4A6AC0">
      <w:start w:val="1"/>
      <w:numFmt w:val="lowerRoman"/>
      <w:lvlText w:val="%3."/>
      <w:lvlJc w:val="left"/>
      <w:pPr>
        <w:ind w:left="2160" w:hanging="322"/>
      </w:pPr>
      <w:rPr>
        <w:rFonts w:hAnsi="Arial Unicode MS"/>
        <w:b/>
        <w:bCs/>
        <w:caps w:val="0"/>
        <w:smallCaps w:val="0"/>
        <w:strike w:val="0"/>
        <w:dstrike w:val="0"/>
        <w:outline w:val="0"/>
        <w:emboss w:val="0"/>
        <w:imprint w:val="0"/>
        <w:color w:val="C00000"/>
        <w:spacing w:val="0"/>
        <w:w w:val="100"/>
        <w:kern w:val="0"/>
        <w:position w:val="0"/>
        <w:highlight w:val="none"/>
        <w:vertAlign w:val="baseline"/>
      </w:rPr>
    </w:lvl>
    <w:lvl w:ilvl="3" w:tplc="B468A89C">
      <w:start w:val="1"/>
      <w:numFmt w:val="decimal"/>
      <w:lvlText w:val="%4."/>
      <w:lvlJc w:val="left"/>
      <w:pPr>
        <w:ind w:left="2880" w:hanging="360"/>
      </w:pPr>
      <w:rPr>
        <w:rFonts w:hAnsi="Arial Unicode MS"/>
        <w:b/>
        <w:bCs/>
        <w:caps w:val="0"/>
        <w:smallCaps w:val="0"/>
        <w:strike w:val="0"/>
        <w:dstrike w:val="0"/>
        <w:outline w:val="0"/>
        <w:emboss w:val="0"/>
        <w:imprint w:val="0"/>
        <w:color w:val="C00000"/>
        <w:spacing w:val="0"/>
        <w:w w:val="100"/>
        <w:kern w:val="0"/>
        <w:position w:val="0"/>
        <w:highlight w:val="none"/>
        <w:vertAlign w:val="baseline"/>
      </w:rPr>
    </w:lvl>
    <w:lvl w:ilvl="4" w:tplc="1382E95A">
      <w:start w:val="1"/>
      <w:numFmt w:val="lowerLetter"/>
      <w:lvlText w:val="%5."/>
      <w:lvlJc w:val="left"/>
      <w:pPr>
        <w:ind w:left="3600" w:hanging="360"/>
      </w:pPr>
      <w:rPr>
        <w:rFonts w:hAnsi="Arial Unicode MS"/>
        <w:b/>
        <w:bCs/>
        <w:caps w:val="0"/>
        <w:smallCaps w:val="0"/>
        <w:strike w:val="0"/>
        <w:dstrike w:val="0"/>
        <w:outline w:val="0"/>
        <w:emboss w:val="0"/>
        <w:imprint w:val="0"/>
        <w:color w:val="C00000"/>
        <w:spacing w:val="0"/>
        <w:w w:val="100"/>
        <w:kern w:val="0"/>
        <w:position w:val="0"/>
        <w:highlight w:val="none"/>
        <w:vertAlign w:val="baseline"/>
      </w:rPr>
    </w:lvl>
    <w:lvl w:ilvl="5" w:tplc="A210D752">
      <w:start w:val="1"/>
      <w:numFmt w:val="lowerRoman"/>
      <w:lvlText w:val="%6."/>
      <w:lvlJc w:val="left"/>
      <w:pPr>
        <w:ind w:left="4320" w:hanging="322"/>
      </w:pPr>
      <w:rPr>
        <w:rFonts w:hAnsi="Arial Unicode MS"/>
        <w:b/>
        <w:bCs/>
        <w:caps w:val="0"/>
        <w:smallCaps w:val="0"/>
        <w:strike w:val="0"/>
        <w:dstrike w:val="0"/>
        <w:outline w:val="0"/>
        <w:emboss w:val="0"/>
        <w:imprint w:val="0"/>
        <w:color w:val="C00000"/>
        <w:spacing w:val="0"/>
        <w:w w:val="100"/>
        <w:kern w:val="0"/>
        <w:position w:val="0"/>
        <w:highlight w:val="none"/>
        <w:vertAlign w:val="baseline"/>
      </w:rPr>
    </w:lvl>
    <w:lvl w:ilvl="6" w:tplc="DCE4CCEC">
      <w:start w:val="1"/>
      <w:numFmt w:val="decimal"/>
      <w:lvlText w:val="%7."/>
      <w:lvlJc w:val="left"/>
      <w:pPr>
        <w:ind w:left="5040" w:hanging="360"/>
      </w:pPr>
      <w:rPr>
        <w:rFonts w:hAnsi="Arial Unicode MS"/>
        <w:b/>
        <w:bCs/>
        <w:caps w:val="0"/>
        <w:smallCaps w:val="0"/>
        <w:strike w:val="0"/>
        <w:dstrike w:val="0"/>
        <w:outline w:val="0"/>
        <w:emboss w:val="0"/>
        <w:imprint w:val="0"/>
        <w:color w:val="C00000"/>
        <w:spacing w:val="0"/>
        <w:w w:val="100"/>
        <w:kern w:val="0"/>
        <w:position w:val="0"/>
        <w:highlight w:val="none"/>
        <w:vertAlign w:val="baseline"/>
      </w:rPr>
    </w:lvl>
    <w:lvl w:ilvl="7" w:tplc="1B40ACE2">
      <w:start w:val="1"/>
      <w:numFmt w:val="lowerLetter"/>
      <w:lvlText w:val="%8."/>
      <w:lvlJc w:val="left"/>
      <w:pPr>
        <w:ind w:left="5760" w:hanging="360"/>
      </w:pPr>
      <w:rPr>
        <w:rFonts w:hAnsi="Arial Unicode MS"/>
        <w:b/>
        <w:bCs/>
        <w:caps w:val="0"/>
        <w:smallCaps w:val="0"/>
        <w:strike w:val="0"/>
        <w:dstrike w:val="0"/>
        <w:outline w:val="0"/>
        <w:emboss w:val="0"/>
        <w:imprint w:val="0"/>
        <w:color w:val="C00000"/>
        <w:spacing w:val="0"/>
        <w:w w:val="100"/>
        <w:kern w:val="0"/>
        <w:position w:val="0"/>
        <w:highlight w:val="none"/>
        <w:vertAlign w:val="baseline"/>
      </w:rPr>
    </w:lvl>
    <w:lvl w:ilvl="8" w:tplc="DF50BC92">
      <w:start w:val="1"/>
      <w:numFmt w:val="lowerRoman"/>
      <w:lvlText w:val="%9."/>
      <w:lvlJc w:val="left"/>
      <w:pPr>
        <w:ind w:left="6480" w:hanging="322"/>
      </w:pPr>
      <w:rPr>
        <w:rFonts w:hAnsi="Arial Unicode MS"/>
        <w:b/>
        <w:bCs/>
        <w:caps w:val="0"/>
        <w:smallCaps w:val="0"/>
        <w:strike w:val="0"/>
        <w:dstrike w:val="0"/>
        <w:outline w:val="0"/>
        <w:emboss w:val="0"/>
        <w:imprint w:val="0"/>
        <w:color w:val="C00000"/>
        <w:spacing w:val="0"/>
        <w:w w:val="100"/>
        <w:kern w:val="0"/>
        <w:position w:val="0"/>
        <w:highlight w:val="none"/>
        <w:vertAlign w:val="baseline"/>
      </w:rPr>
    </w:lvl>
  </w:abstractNum>
  <w:abstractNum w:abstractNumId="3" w15:restartNumberingAfterBreak="0">
    <w:nsid w:val="29AB4AF3"/>
    <w:multiLevelType w:val="hybridMultilevel"/>
    <w:tmpl w:val="384C0D76"/>
    <w:styleLink w:val="Style2import"/>
    <w:lvl w:ilvl="0" w:tplc="ADB0AA6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062224A">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CED8E040">
      <w:start w:val="1"/>
      <w:numFmt w:val="lowerRoman"/>
      <w:lvlText w:val="%3."/>
      <w:lvlJc w:val="left"/>
      <w:pPr>
        <w:ind w:left="2135" w:hanging="277"/>
      </w:pPr>
      <w:rPr>
        <w:rFonts w:hAnsi="Arial Unicode MS"/>
        <w:caps w:val="0"/>
        <w:smallCaps w:val="0"/>
        <w:strike w:val="0"/>
        <w:dstrike w:val="0"/>
        <w:outline w:val="0"/>
        <w:emboss w:val="0"/>
        <w:imprint w:val="0"/>
        <w:spacing w:val="0"/>
        <w:w w:val="100"/>
        <w:kern w:val="0"/>
        <w:position w:val="0"/>
        <w:highlight w:val="none"/>
        <w:vertAlign w:val="baseline"/>
      </w:rPr>
    </w:lvl>
    <w:lvl w:ilvl="3" w:tplc="9208CD90">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CD781D6C">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1BE2375C">
      <w:start w:val="1"/>
      <w:numFmt w:val="lowerRoman"/>
      <w:lvlText w:val="%6."/>
      <w:lvlJc w:val="left"/>
      <w:pPr>
        <w:ind w:left="4295" w:hanging="277"/>
      </w:pPr>
      <w:rPr>
        <w:rFonts w:hAnsi="Arial Unicode MS"/>
        <w:caps w:val="0"/>
        <w:smallCaps w:val="0"/>
        <w:strike w:val="0"/>
        <w:dstrike w:val="0"/>
        <w:outline w:val="0"/>
        <w:emboss w:val="0"/>
        <w:imprint w:val="0"/>
        <w:spacing w:val="0"/>
        <w:w w:val="100"/>
        <w:kern w:val="0"/>
        <w:position w:val="0"/>
        <w:highlight w:val="none"/>
        <w:vertAlign w:val="baseline"/>
      </w:rPr>
    </w:lvl>
    <w:lvl w:ilvl="6" w:tplc="241A698A">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3DE01FB0">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0C64A2FC">
      <w:start w:val="1"/>
      <w:numFmt w:val="lowerRoman"/>
      <w:lvlText w:val="%9."/>
      <w:lvlJc w:val="left"/>
      <w:pPr>
        <w:ind w:left="6455" w:hanging="2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E078B4"/>
    <w:multiLevelType w:val="hybridMultilevel"/>
    <w:tmpl w:val="AE789D16"/>
    <w:styleLink w:val="Tiret"/>
    <w:lvl w:ilvl="0" w:tplc="E20805D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240" w:hanging="240"/>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7932F12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480" w:hanging="240"/>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2" w:tplc="4B7C609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720" w:hanging="240"/>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3" w:tplc="4580B9D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960" w:hanging="240"/>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4" w:tplc="FA16E92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1200" w:hanging="240"/>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5" w:tplc="4906E316">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8566"/>
        </w:tabs>
        <w:ind w:left="1440" w:hanging="240"/>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6A6874A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1680" w:hanging="240"/>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3CBA3B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1920" w:hanging="240"/>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B3C64D62">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8566"/>
        </w:tabs>
        <w:ind w:left="2160" w:hanging="240"/>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5" w15:restartNumberingAfterBreak="0">
    <w:nsid w:val="38067D72"/>
    <w:multiLevelType w:val="hybridMultilevel"/>
    <w:tmpl w:val="94BEB32C"/>
    <w:styleLink w:val="Style1import0"/>
    <w:lvl w:ilvl="0" w:tplc="1ECE4742">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20DAA92E">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DFBCD862">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B470D302">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A3B49A3A">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4FDAECAC">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245E71D6">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7C1468DA">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14C8AD68">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41B762B"/>
    <w:multiLevelType w:val="hybridMultilevel"/>
    <w:tmpl w:val="2E70E82E"/>
    <w:numStyleLink w:val="Style1import"/>
  </w:abstractNum>
  <w:abstractNum w:abstractNumId="7" w15:restartNumberingAfterBreak="0">
    <w:nsid w:val="572D2DED"/>
    <w:multiLevelType w:val="hybridMultilevel"/>
    <w:tmpl w:val="C5E8F68A"/>
    <w:lvl w:ilvl="0" w:tplc="E40E699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7AE40C4"/>
    <w:multiLevelType w:val="hybridMultilevel"/>
    <w:tmpl w:val="AE789D16"/>
    <w:numStyleLink w:val="Tiret"/>
  </w:abstractNum>
  <w:num w:numId="1">
    <w:abstractNumId w:val="2"/>
  </w:num>
  <w:num w:numId="2">
    <w:abstractNumId w:val="6"/>
  </w:num>
  <w:num w:numId="3">
    <w:abstractNumId w:val="4"/>
  </w:num>
  <w:num w:numId="4">
    <w:abstractNumId w:val="8"/>
  </w:num>
  <w:num w:numId="5">
    <w:abstractNumId w:val="6"/>
    <w:lvlOverride w:ilvl="0">
      <w:startOverride w:val="2"/>
    </w:lvlOverride>
  </w:num>
  <w:num w:numId="6">
    <w:abstractNumId w:val="6"/>
    <w:lvlOverride w:ilvl="0">
      <w:startOverride w:val="3"/>
      <w:lvl w:ilvl="0" w:tplc="DFD0CBD8">
        <w:start w:val="3"/>
        <w:numFmt w:val="upperRoman"/>
        <w:lvlText w:val="%1."/>
        <w:lvlJc w:val="left"/>
        <w:pPr>
          <w:ind w:left="720" w:hanging="472"/>
        </w:pPr>
        <w:rPr>
          <w:rFonts w:hAnsi="Arial Unicode MS"/>
          <w:caps w:val="0"/>
          <w:smallCaps w:val="0"/>
          <w:strike w:val="0"/>
          <w:dstrike w:val="0"/>
          <w:outline w:val="0"/>
          <w:emboss w:val="0"/>
          <w:imprint w:val="0"/>
          <w:color w:val="C00000"/>
          <w:spacing w:val="0"/>
          <w:w w:val="100"/>
          <w:kern w:val="0"/>
          <w:position w:val="0"/>
          <w:sz w:val="36"/>
          <w:szCs w:val="36"/>
          <w:highlight w:val="none"/>
          <w:vertAlign w:val="baseline"/>
        </w:rPr>
      </w:lvl>
    </w:lvlOverride>
    <w:lvlOverride w:ilvl="1">
      <w:startOverride w:val="1"/>
      <w:lvl w:ilvl="1" w:tplc="D03297D8">
        <w:start w:val="1"/>
        <w:numFmt w:val="lowerLetter"/>
        <w:lvlText w:val="%2."/>
        <w:lvlJc w:val="left"/>
        <w:pPr>
          <w:ind w:left="1440" w:hanging="360"/>
        </w:pPr>
        <w:rPr>
          <w:rFonts w:hAnsi="Arial Unicode MS"/>
          <w:caps w:val="0"/>
          <w:smallCaps w:val="0"/>
          <w:strike w:val="0"/>
          <w:dstrike w:val="0"/>
          <w:outline w:val="0"/>
          <w:emboss w:val="0"/>
          <w:imprint w:val="0"/>
          <w:color w:val="C00000"/>
          <w:spacing w:val="0"/>
          <w:w w:val="100"/>
          <w:kern w:val="0"/>
          <w:position w:val="0"/>
          <w:highlight w:val="none"/>
          <w:vertAlign w:val="baseline"/>
        </w:rPr>
      </w:lvl>
    </w:lvlOverride>
    <w:lvlOverride w:ilvl="2">
      <w:startOverride w:val="1"/>
      <w:lvl w:ilvl="2" w:tplc="A1D87DA8">
        <w:start w:val="1"/>
        <w:numFmt w:val="lowerRoman"/>
        <w:lvlText w:val="%3."/>
        <w:lvlJc w:val="left"/>
        <w:pPr>
          <w:ind w:left="2160" w:hanging="292"/>
        </w:pPr>
        <w:rPr>
          <w:rFonts w:hAnsi="Arial Unicode MS"/>
          <w:caps w:val="0"/>
          <w:smallCaps w:val="0"/>
          <w:strike w:val="0"/>
          <w:dstrike w:val="0"/>
          <w:outline w:val="0"/>
          <w:emboss w:val="0"/>
          <w:imprint w:val="0"/>
          <w:color w:val="C00000"/>
          <w:spacing w:val="0"/>
          <w:w w:val="100"/>
          <w:kern w:val="0"/>
          <w:position w:val="0"/>
          <w:highlight w:val="none"/>
          <w:vertAlign w:val="baseline"/>
        </w:rPr>
      </w:lvl>
    </w:lvlOverride>
    <w:lvlOverride w:ilvl="3">
      <w:startOverride w:val="1"/>
      <w:lvl w:ilvl="3" w:tplc="24788752">
        <w:start w:val="1"/>
        <w:numFmt w:val="decimal"/>
        <w:lvlText w:val="%4."/>
        <w:lvlJc w:val="left"/>
        <w:pPr>
          <w:ind w:left="2880" w:hanging="360"/>
        </w:pPr>
        <w:rPr>
          <w:rFonts w:hAnsi="Arial Unicode MS"/>
          <w:caps w:val="0"/>
          <w:smallCaps w:val="0"/>
          <w:strike w:val="0"/>
          <w:dstrike w:val="0"/>
          <w:outline w:val="0"/>
          <w:emboss w:val="0"/>
          <w:imprint w:val="0"/>
          <w:color w:val="C00000"/>
          <w:spacing w:val="0"/>
          <w:w w:val="100"/>
          <w:kern w:val="0"/>
          <w:position w:val="0"/>
          <w:highlight w:val="none"/>
          <w:vertAlign w:val="baseline"/>
        </w:rPr>
      </w:lvl>
    </w:lvlOverride>
    <w:lvlOverride w:ilvl="4">
      <w:startOverride w:val="1"/>
      <w:lvl w:ilvl="4" w:tplc="C8D63B4E">
        <w:start w:val="1"/>
        <w:numFmt w:val="lowerLetter"/>
        <w:lvlText w:val="%5."/>
        <w:lvlJc w:val="left"/>
        <w:pPr>
          <w:ind w:left="3600" w:hanging="360"/>
        </w:pPr>
        <w:rPr>
          <w:rFonts w:hAnsi="Arial Unicode MS"/>
          <w:caps w:val="0"/>
          <w:smallCaps w:val="0"/>
          <w:strike w:val="0"/>
          <w:dstrike w:val="0"/>
          <w:outline w:val="0"/>
          <w:emboss w:val="0"/>
          <w:imprint w:val="0"/>
          <w:color w:val="C00000"/>
          <w:spacing w:val="0"/>
          <w:w w:val="100"/>
          <w:kern w:val="0"/>
          <w:position w:val="0"/>
          <w:highlight w:val="none"/>
          <w:vertAlign w:val="baseline"/>
        </w:rPr>
      </w:lvl>
    </w:lvlOverride>
    <w:lvlOverride w:ilvl="5">
      <w:startOverride w:val="1"/>
      <w:lvl w:ilvl="5" w:tplc="8EDAB53E">
        <w:start w:val="1"/>
        <w:numFmt w:val="lowerRoman"/>
        <w:lvlText w:val="%6."/>
        <w:lvlJc w:val="left"/>
        <w:pPr>
          <w:ind w:left="4320" w:hanging="292"/>
        </w:pPr>
        <w:rPr>
          <w:rFonts w:hAnsi="Arial Unicode MS"/>
          <w:caps w:val="0"/>
          <w:smallCaps w:val="0"/>
          <w:strike w:val="0"/>
          <w:dstrike w:val="0"/>
          <w:outline w:val="0"/>
          <w:emboss w:val="0"/>
          <w:imprint w:val="0"/>
          <w:color w:val="C00000"/>
          <w:spacing w:val="0"/>
          <w:w w:val="100"/>
          <w:kern w:val="0"/>
          <w:position w:val="0"/>
          <w:highlight w:val="none"/>
          <w:vertAlign w:val="baseline"/>
        </w:rPr>
      </w:lvl>
    </w:lvlOverride>
    <w:lvlOverride w:ilvl="6">
      <w:startOverride w:val="1"/>
      <w:lvl w:ilvl="6" w:tplc="851C1D38">
        <w:start w:val="1"/>
        <w:numFmt w:val="decimal"/>
        <w:lvlText w:val="%7."/>
        <w:lvlJc w:val="left"/>
        <w:pPr>
          <w:ind w:left="5040" w:hanging="360"/>
        </w:pPr>
        <w:rPr>
          <w:rFonts w:hAnsi="Arial Unicode MS"/>
          <w:caps w:val="0"/>
          <w:smallCaps w:val="0"/>
          <w:strike w:val="0"/>
          <w:dstrike w:val="0"/>
          <w:outline w:val="0"/>
          <w:emboss w:val="0"/>
          <w:imprint w:val="0"/>
          <w:color w:val="C00000"/>
          <w:spacing w:val="0"/>
          <w:w w:val="100"/>
          <w:kern w:val="0"/>
          <w:position w:val="0"/>
          <w:highlight w:val="none"/>
          <w:vertAlign w:val="baseline"/>
        </w:rPr>
      </w:lvl>
    </w:lvlOverride>
    <w:lvlOverride w:ilvl="7">
      <w:startOverride w:val="1"/>
      <w:lvl w:ilvl="7" w:tplc="6DA0FBEE">
        <w:start w:val="1"/>
        <w:numFmt w:val="lowerLetter"/>
        <w:lvlText w:val="%8."/>
        <w:lvlJc w:val="left"/>
        <w:pPr>
          <w:ind w:left="5760" w:hanging="360"/>
        </w:pPr>
        <w:rPr>
          <w:rFonts w:hAnsi="Arial Unicode MS"/>
          <w:caps w:val="0"/>
          <w:smallCaps w:val="0"/>
          <w:strike w:val="0"/>
          <w:dstrike w:val="0"/>
          <w:outline w:val="0"/>
          <w:emboss w:val="0"/>
          <w:imprint w:val="0"/>
          <w:color w:val="C00000"/>
          <w:spacing w:val="0"/>
          <w:w w:val="100"/>
          <w:kern w:val="0"/>
          <w:position w:val="0"/>
          <w:highlight w:val="none"/>
          <w:vertAlign w:val="baseline"/>
        </w:rPr>
      </w:lvl>
    </w:lvlOverride>
    <w:lvlOverride w:ilvl="8">
      <w:startOverride w:val="1"/>
      <w:lvl w:ilvl="8" w:tplc="8DE2A83A">
        <w:start w:val="1"/>
        <w:numFmt w:val="lowerRoman"/>
        <w:lvlText w:val="%9."/>
        <w:lvlJc w:val="left"/>
        <w:pPr>
          <w:ind w:left="6480" w:hanging="292"/>
        </w:pPr>
        <w:rPr>
          <w:rFonts w:hAnsi="Arial Unicode MS"/>
          <w:caps w:val="0"/>
          <w:smallCaps w:val="0"/>
          <w:strike w:val="0"/>
          <w:dstrike w:val="0"/>
          <w:outline w:val="0"/>
          <w:emboss w:val="0"/>
          <w:imprint w:val="0"/>
          <w:color w:val="C00000"/>
          <w:spacing w:val="0"/>
          <w:w w:val="100"/>
          <w:kern w:val="0"/>
          <w:position w:val="0"/>
          <w:highlight w:val="none"/>
          <w:vertAlign w:val="baseline"/>
        </w:rPr>
      </w:lvl>
    </w:lvlOverride>
  </w:num>
  <w:num w:numId="7">
    <w:abstractNumId w:val="5"/>
  </w:num>
  <w:num w:numId="8">
    <w:abstractNumId w:val="1"/>
  </w:num>
  <w:num w:numId="9">
    <w:abstractNumId w:val="3"/>
  </w:num>
  <w:num w:numId="10">
    <w:abstractNumId w:val="0"/>
  </w:num>
  <w:num w:numId="1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rdinateur_ateliers@outlook.fr">
    <w15:presenceInfo w15:providerId="Windows Live" w15:userId="6a6d78393d4b57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33E"/>
    <w:rsid w:val="00001E9D"/>
    <w:rsid w:val="00007E3C"/>
    <w:rsid w:val="00034156"/>
    <w:rsid w:val="00050C1F"/>
    <w:rsid w:val="000549F4"/>
    <w:rsid w:val="00066A09"/>
    <w:rsid w:val="000811D8"/>
    <w:rsid w:val="0008660D"/>
    <w:rsid w:val="000D1EF9"/>
    <w:rsid w:val="000E5127"/>
    <w:rsid w:val="00105C74"/>
    <w:rsid w:val="001248E5"/>
    <w:rsid w:val="001701C6"/>
    <w:rsid w:val="001B0F46"/>
    <w:rsid w:val="00230F28"/>
    <w:rsid w:val="002F3B40"/>
    <w:rsid w:val="0031407F"/>
    <w:rsid w:val="00320EA8"/>
    <w:rsid w:val="00354712"/>
    <w:rsid w:val="00362AA0"/>
    <w:rsid w:val="003829BE"/>
    <w:rsid w:val="003C4B4E"/>
    <w:rsid w:val="003C7CB4"/>
    <w:rsid w:val="003E293A"/>
    <w:rsid w:val="0041703F"/>
    <w:rsid w:val="004345BC"/>
    <w:rsid w:val="004D2230"/>
    <w:rsid w:val="0052252E"/>
    <w:rsid w:val="00526A8D"/>
    <w:rsid w:val="00532258"/>
    <w:rsid w:val="00561692"/>
    <w:rsid w:val="00583ECE"/>
    <w:rsid w:val="005A179B"/>
    <w:rsid w:val="006218EF"/>
    <w:rsid w:val="0065478E"/>
    <w:rsid w:val="00675A5D"/>
    <w:rsid w:val="006B7CB1"/>
    <w:rsid w:val="006F26C9"/>
    <w:rsid w:val="0079139D"/>
    <w:rsid w:val="007C275A"/>
    <w:rsid w:val="00807DD4"/>
    <w:rsid w:val="00827563"/>
    <w:rsid w:val="008423B9"/>
    <w:rsid w:val="00865E48"/>
    <w:rsid w:val="008A040A"/>
    <w:rsid w:val="008C299D"/>
    <w:rsid w:val="00924FE6"/>
    <w:rsid w:val="00945EBB"/>
    <w:rsid w:val="00964E8B"/>
    <w:rsid w:val="0096683E"/>
    <w:rsid w:val="00973FA3"/>
    <w:rsid w:val="00981875"/>
    <w:rsid w:val="009C6784"/>
    <w:rsid w:val="009D5028"/>
    <w:rsid w:val="00A0638F"/>
    <w:rsid w:val="00A064E8"/>
    <w:rsid w:val="00A07A68"/>
    <w:rsid w:val="00A25DCC"/>
    <w:rsid w:val="00A8609A"/>
    <w:rsid w:val="00A90E52"/>
    <w:rsid w:val="00A92135"/>
    <w:rsid w:val="00AA5F0D"/>
    <w:rsid w:val="00AD3A8E"/>
    <w:rsid w:val="00AE03B8"/>
    <w:rsid w:val="00B12024"/>
    <w:rsid w:val="00B35CF8"/>
    <w:rsid w:val="00B563CB"/>
    <w:rsid w:val="00B57872"/>
    <w:rsid w:val="00BC695C"/>
    <w:rsid w:val="00C01C99"/>
    <w:rsid w:val="00C14581"/>
    <w:rsid w:val="00C1775B"/>
    <w:rsid w:val="00C83190"/>
    <w:rsid w:val="00C85699"/>
    <w:rsid w:val="00CB20F9"/>
    <w:rsid w:val="00CD6D5F"/>
    <w:rsid w:val="00CD7336"/>
    <w:rsid w:val="00CE4864"/>
    <w:rsid w:val="00CF1A8C"/>
    <w:rsid w:val="00D30978"/>
    <w:rsid w:val="00D3433E"/>
    <w:rsid w:val="00D45549"/>
    <w:rsid w:val="00D5533F"/>
    <w:rsid w:val="00D81BD3"/>
    <w:rsid w:val="00E036AE"/>
    <w:rsid w:val="00E27D9D"/>
    <w:rsid w:val="00E3029E"/>
    <w:rsid w:val="00E627CE"/>
    <w:rsid w:val="00EB1320"/>
    <w:rsid w:val="00EB44BA"/>
    <w:rsid w:val="00EB7E4B"/>
    <w:rsid w:val="00F25E45"/>
    <w:rsid w:val="00F63B94"/>
    <w:rsid w:val="00FA4B76"/>
    <w:rsid w:val="00FC79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801F1"/>
  <w15:docId w15:val="{401D8C28-F474-4E36-A5E6-D4C943AFC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eddepage">
    <w:name w:val="footer"/>
    <w:pPr>
      <w:tabs>
        <w:tab w:val="center" w:pos="4536"/>
        <w:tab w:val="right" w:pos="9072"/>
      </w:tabs>
    </w:pPr>
    <w:rPr>
      <w:rFonts w:ascii="Calibri" w:hAnsi="Calibri" w:cs="Arial Unicode MS"/>
      <w:color w:val="000000"/>
      <w:sz w:val="22"/>
      <w:szCs w:val="22"/>
      <w:u w:color="000000"/>
    </w:rPr>
  </w:style>
  <w:style w:type="character" w:customStyle="1" w:styleId="Aucun">
    <w:name w:val="Aucun"/>
  </w:style>
  <w:style w:type="paragraph" w:customStyle="1" w:styleId="CorpsA">
    <w:name w:val="Corps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orps">
    <w:name w:val="Corps"/>
    <w:rPr>
      <w:rFonts w:eastAsia="Times New Roman"/>
      <w:color w:val="000000"/>
      <w:sz w:val="24"/>
      <w:szCs w:val="24"/>
      <w:u w:color="000000"/>
      <w14:textOutline w14:w="0" w14:cap="flat" w14:cmpd="sng" w14:algn="ctr">
        <w14:noFill/>
        <w14:prstDash w14:val="solid"/>
        <w14:bevel/>
      </w14:textOutline>
    </w:rPr>
  </w:style>
  <w:style w:type="paragraph" w:styleId="En-ttedetabledesmatires">
    <w:name w:val="TOC Heading"/>
    <w:next w:val="Corps"/>
    <w:uiPriority w:val="39"/>
    <w:qFormat/>
    <w:pPr>
      <w:keepNext/>
      <w:keepLines/>
      <w:spacing w:before="240" w:line="259" w:lineRule="auto"/>
    </w:pPr>
    <w:rPr>
      <w:rFonts w:ascii="Helvetica Neue" w:hAnsi="Helvetica Neue" w:cs="Arial Unicode MS"/>
      <w:color w:val="2E74B5"/>
      <w:sz w:val="32"/>
      <w:szCs w:val="32"/>
      <w:u w:color="2E74B5"/>
    </w:rPr>
  </w:style>
  <w:style w:type="character" w:customStyle="1" w:styleId="AucunA">
    <w:name w:val="Aucun A"/>
    <w:basedOn w:val="Aucun"/>
    <w:rPr>
      <w:lang w:val="fr-FR"/>
    </w:rPr>
  </w:style>
  <w:style w:type="paragraph" w:customStyle="1" w:styleId="CorpsB">
    <w:name w:val="Corps B"/>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PardfautA">
    <w:name w:val="Par défaut A"/>
    <w:pPr>
      <w:spacing w:before="160"/>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customStyle="1" w:styleId="Pardfaut">
    <w:name w:val="Par défaut"/>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Style1import">
    <w:name w:val="Style 1 importé"/>
    <w:pPr>
      <w:numPr>
        <w:numId w:val="1"/>
      </w:numPr>
    </w:pPr>
  </w:style>
  <w:style w:type="numbering" w:customStyle="1" w:styleId="Tiret">
    <w:name w:val="Tiret"/>
    <w:pPr>
      <w:numPr>
        <w:numId w:val="3"/>
      </w:numPr>
    </w:pPr>
  </w:style>
  <w:style w:type="paragraph" w:styleId="Paragraphedeliste">
    <w:name w:val="List Paragraph"/>
    <w:uiPriority w:val="34"/>
    <w:qFormat/>
    <w:pPr>
      <w:spacing w:after="160" w:line="259" w:lineRule="auto"/>
      <w:ind w:left="720"/>
    </w:pPr>
    <w:rPr>
      <w:rFonts w:ascii="Calibri" w:hAnsi="Calibri" w:cs="Arial Unicode MS"/>
      <w:color w:val="000000"/>
      <w:sz w:val="22"/>
      <w:szCs w:val="22"/>
      <w:u w:color="000000"/>
    </w:rPr>
  </w:style>
  <w:style w:type="numbering" w:customStyle="1" w:styleId="Style1import0">
    <w:name w:val="Style 1 importé.0"/>
    <w:pPr>
      <w:numPr>
        <w:numId w:val="7"/>
      </w:numPr>
    </w:pPr>
  </w:style>
  <w:style w:type="numbering" w:customStyle="1" w:styleId="Style2import">
    <w:name w:val="Style 2 importé"/>
    <w:pPr>
      <w:numPr>
        <w:numId w:val="9"/>
      </w:numPr>
    </w:pPr>
  </w:style>
  <w:style w:type="character" w:customStyle="1" w:styleId="markedcontent">
    <w:name w:val="markedcontent"/>
    <w:basedOn w:val="Policepardfaut"/>
    <w:rsid w:val="009C6784"/>
  </w:style>
  <w:style w:type="paragraph" w:customStyle="1" w:styleId="Default">
    <w:name w:val="Default"/>
    <w:rsid w:val="00675A5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 w:type="character" w:styleId="Marquedecommentaire">
    <w:name w:val="annotation reference"/>
    <w:basedOn w:val="Policepardfaut"/>
    <w:uiPriority w:val="99"/>
    <w:semiHidden/>
    <w:unhideWhenUsed/>
    <w:rsid w:val="00A90E52"/>
    <w:rPr>
      <w:sz w:val="16"/>
      <w:szCs w:val="16"/>
    </w:rPr>
  </w:style>
  <w:style w:type="paragraph" w:styleId="Commentaire">
    <w:name w:val="annotation text"/>
    <w:basedOn w:val="Normal"/>
    <w:link w:val="CommentaireCar"/>
    <w:uiPriority w:val="99"/>
    <w:semiHidden/>
    <w:unhideWhenUsed/>
    <w:rsid w:val="00A90E52"/>
    <w:rPr>
      <w:sz w:val="20"/>
      <w:szCs w:val="20"/>
    </w:rPr>
  </w:style>
  <w:style w:type="character" w:customStyle="1" w:styleId="CommentaireCar">
    <w:name w:val="Commentaire Car"/>
    <w:basedOn w:val="Policepardfaut"/>
    <w:link w:val="Commentaire"/>
    <w:uiPriority w:val="99"/>
    <w:semiHidden/>
    <w:rsid w:val="00A90E52"/>
    <w:rPr>
      <w:lang w:val="en-US" w:eastAsia="en-US"/>
    </w:rPr>
  </w:style>
  <w:style w:type="paragraph" w:styleId="Objetducommentaire">
    <w:name w:val="annotation subject"/>
    <w:basedOn w:val="Commentaire"/>
    <w:next w:val="Commentaire"/>
    <w:link w:val="ObjetducommentaireCar"/>
    <w:uiPriority w:val="99"/>
    <w:semiHidden/>
    <w:unhideWhenUsed/>
    <w:rsid w:val="00A90E52"/>
    <w:rPr>
      <w:b/>
      <w:bCs/>
    </w:rPr>
  </w:style>
  <w:style w:type="character" w:customStyle="1" w:styleId="ObjetducommentaireCar">
    <w:name w:val="Objet du commentaire Car"/>
    <w:basedOn w:val="CommentaireCar"/>
    <w:link w:val="Objetducommentaire"/>
    <w:uiPriority w:val="99"/>
    <w:semiHidden/>
    <w:rsid w:val="00A90E52"/>
    <w:rPr>
      <w:b/>
      <w:bCs/>
      <w:lang w:val="en-US" w:eastAsia="en-US"/>
    </w:rPr>
  </w:style>
  <w:style w:type="paragraph" w:styleId="TM1">
    <w:name w:val="toc 1"/>
    <w:basedOn w:val="Normal"/>
    <w:next w:val="Normal"/>
    <w:autoRedefine/>
    <w:uiPriority w:val="39"/>
    <w:unhideWhenUsed/>
    <w:rsid w:val="003E293A"/>
    <w:pPr>
      <w:spacing w:after="100"/>
    </w:pPr>
  </w:style>
  <w:style w:type="paragraph" w:styleId="TM2">
    <w:name w:val="toc 2"/>
    <w:basedOn w:val="Normal"/>
    <w:next w:val="Normal"/>
    <w:autoRedefine/>
    <w:uiPriority w:val="39"/>
    <w:unhideWhenUsed/>
    <w:rsid w:val="003E293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microsoft.com/office/2011/relationships/people" Target="people.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3E124-D7FE-4642-8027-08226C496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30</Pages>
  <Words>7279</Words>
  <Characters>40036</Characters>
  <Application>Microsoft Office Word</Application>
  <DocSecurity>0</DocSecurity>
  <Lines>333</Lines>
  <Paragraphs>94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ordin</dc:creator>
  <cp:lastModifiedBy>Christine Lepoittevin</cp:lastModifiedBy>
  <cp:revision>6</cp:revision>
  <cp:lastPrinted>2021-11-04T14:47:00Z</cp:lastPrinted>
  <dcterms:created xsi:type="dcterms:W3CDTF">2021-11-04T12:15:00Z</dcterms:created>
  <dcterms:modified xsi:type="dcterms:W3CDTF">2021-11-04T14:59:00Z</dcterms:modified>
</cp:coreProperties>
</file>